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88" w:rsidRDefault="009A1888" w:rsidP="009A1888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Załącznik nr 6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4"/>
          <w:lang w:eastAsia="pl-PL"/>
        </w:rPr>
        <w:t>do Uchwały nr 63/Z/2021 Zarządu Mazowieckiego ZPN</w:t>
      </w:r>
    </w:p>
    <w:p w:rsidR="00543979" w:rsidRDefault="00543979" w:rsidP="00543979">
      <w:pPr>
        <w:pStyle w:val="Default"/>
      </w:pPr>
    </w:p>
    <w:p w:rsidR="00543979" w:rsidRDefault="00543979" w:rsidP="0054397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REGULAMIN</w:t>
      </w:r>
    </w:p>
    <w:p w:rsidR="00543979" w:rsidRDefault="00543979" w:rsidP="0054397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RADY TRENERÓW</w:t>
      </w:r>
    </w:p>
    <w:p w:rsidR="00543979" w:rsidRDefault="00543979" w:rsidP="0054397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MAZOWIECKIEGO ZWIĄZKU PIŁKI NOŻNEJ</w:t>
      </w:r>
    </w:p>
    <w:p w:rsidR="00543979" w:rsidRDefault="00543979" w:rsidP="0054397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543979" w:rsidRDefault="00543979" w:rsidP="009A188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Trenerów MAZOWIECKIEGO Związku Piłki Nożnej zwana dalej „Radą” jest organem doradczym MAZOWIECKIEGO ZPN, powołanym do diagnozowania i opiniowania kwestii związanych z selekcją i szkoleniem piłkarzy nożnych oraz szkoleniem i doskonaleniem zawodowym trenerów. </w:t>
      </w:r>
    </w:p>
    <w:p w:rsidR="00543979" w:rsidRDefault="00543979" w:rsidP="0054397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543979" w:rsidRDefault="00543979" w:rsidP="009A1888">
      <w:pPr>
        <w:pStyle w:val="Default"/>
        <w:spacing w:after="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Działalność Rady podlega wice prezesowi ds. Sportowych i Ds. Szkolenia MAZOWIECKIEGO ZPN. </w:t>
      </w:r>
    </w:p>
    <w:p w:rsidR="00543979" w:rsidRDefault="00543979" w:rsidP="009A1888">
      <w:pPr>
        <w:pStyle w:val="Default"/>
        <w:spacing w:after="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Rada składa się z przewodniczącego, wiceprzewodniczącego, sekretarza oraz członków, w liczbie niezbędnej do prawidłowego funkcjonowania Rady, powoływanych i odwoływanych przez Zarząd MAZOWIECKIEGO ZPN. </w:t>
      </w:r>
    </w:p>
    <w:p w:rsidR="00543979" w:rsidRDefault="00543979" w:rsidP="009A1888">
      <w:pPr>
        <w:pStyle w:val="Default"/>
        <w:spacing w:after="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Członkami Rady mogą być wyłącznie osoby niekarane prawomocnym wyrokiem Sądu, za przestępstwa umyślne. Każdy członek Rady zobowiązany jest w terminie 14 dni od dnia powołania złożyć oświadczenie o niekaralności prawomocnym wyrokiem sądu za przestępstwo umyślne. </w:t>
      </w:r>
    </w:p>
    <w:p w:rsidR="00543979" w:rsidRDefault="00543979" w:rsidP="009A188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Kadencja Rady jest równa kadencji Zarządu MAZOWIECKIEGO ZPN. </w:t>
      </w:r>
    </w:p>
    <w:p w:rsidR="00543979" w:rsidRDefault="00543979" w:rsidP="00543979">
      <w:pPr>
        <w:pStyle w:val="Default"/>
        <w:rPr>
          <w:sz w:val="22"/>
          <w:szCs w:val="22"/>
        </w:rPr>
      </w:pPr>
    </w:p>
    <w:p w:rsidR="00543979" w:rsidRDefault="00543979" w:rsidP="0054397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543979" w:rsidRDefault="00543979" w:rsidP="009A188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 zapewnienia prawidłowego działania Rady, przewodniczący może powoływać zespoły merytoryczne stałe lub działające czasowo, w celu wykonania określonych zadań związanych z działalnością Rady. </w:t>
      </w:r>
    </w:p>
    <w:p w:rsidR="00543979" w:rsidRDefault="00543979" w:rsidP="0054397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543979" w:rsidRDefault="00543979" w:rsidP="009A188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zadań Rady należą: </w:t>
      </w:r>
    </w:p>
    <w:p w:rsidR="00543979" w:rsidRDefault="00543979" w:rsidP="009A1888">
      <w:pPr>
        <w:pStyle w:val="Default"/>
        <w:spacing w:after="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diagnozowania i opiniowanie poziomu rozgrywek piłkarskich organizowanych pod egidą MAZOWIECKIEGO ZPN oraz reprezentacji młodzieżowych MAZOWIECKIEGO ZPN, </w:t>
      </w:r>
    </w:p>
    <w:p w:rsidR="00543979" w:rsidRDefault="00543979" w:rsidP="009A1888">
      <w:pPr>
        <w:pStyle w:val="Default"/>
        <w:spacing w:after="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wsparcie procesów szkolenia piłkarskiego w klubach zrzeszonych w Mazowieckim ZPN (hospitacje, konsultacje i doradztwo merytoryczne oraz ocena infrastruktury treningowej), </w:t>
      </w:r>
    </w:p>
    <w:p w:rsidR="00543979" w:rsidRDefault="00543979" w:rsidP="009A1888">
      <w:pPr>
        <w:pStyle w:val="Default"/>
        <w:spacing w:after="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doradztwo merytoryczne dla trenerów związkowych w zakresie prowadzonych przez nich reprezentacji, </w:t>
      </w:r>
    </w:p>
    <w:p w:rsidR="00543979" w:rsidRDefault="00543979" w:rsidP="009A1888">
      <w:pPr>
        <w:pStyle w:val="Default"/>
        <w:spacing w:after="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współpraca z Komisją Licencyjną Trenerów w zakresie przestrzegania standardów licencyjnych przez trenerów wszystkich klasach rozgrywkowych będących pod egidą MAZOWIECKIEGO ZPN, </w:t>
      </w:r>
    </w:p>
    <w:p w:rsidR="00543979" w:rsidRDefault="00543979" w:rsidP="009A1888">
      <w:pPr>
        <w:pStyle w:val="Default"/>
        <w:spacing w:after="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opiniowanie kandydatur trenerów na szkolenia organizowane w Szkole Trenerów PZPN, </w:t>
      </w:r>
    </w:p>
    <w:p w:rsidR="00543979" w:rsidRDefault="00543979" w:rsidP="009A1888">
      <w:pPr>
        <w:pStyle w:val="Default"/>
        <w:spacing w:after="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reprezentowanie środowiska trenerskiego w wydarzeniach związanych z piłką nożną oraz jej popularyzowanie, </w:t>
      </w:r>
    </w:p>
    <w:p w:rsidR="00543979" w:rsidRDefault="00543979" w:rsidP="009A188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g) współpraca z innymi komisjami MAZOWIECKIEGO ZPN. </w:t>
      </w:r>
    </w:p>
    <w:p w:rsidR="00543979" w:rsidRDefault="00543979" w:rsidP="00543979">
      <w:pPr>
        <w:pStyle w:val="Default"/>
        <w:rPr>
          <w:sz w:val="22"/>
          <w:szCs w:val="22"/>
        </w:rPr>
      </w:pPr>
    </w:p>
    <w:p w:rsidR="00543979" w:rsidRDefault="00543979" w:rsidP="0054397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543979" w:rsidRDefault="00543979" w:rsidP="009A1888">
      <w:pPr>
        <w:pStyle w:val="Default"/>
        <w:spacing w:after="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Posiedzenia Rady odbywają się w zależności od potrzeby nie rzadziej niż raz na dwa miesiące. Posiedzenia Rady zwołuje przewodniczący lub w jego zastępstwie Wiceprzewodniczący. O terminie posiedzenia przewodniczący lub upoważniona przez niego osoba zobowiązany jest zawiadomić wszystkich członków za pośrednictwem poczty elektronicznej, w terminie 7 dni przed planowanym posiedzeniem. </w:t>
      </w:r>
    </w:p>
    <w:p w:rsidR="00543979" w:rsidRDefault="00543979" w:rsidP="009A1888">
      <w:pPr>
        <w:pStyle w:val="Default"/>
        <w:spacing w:after="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Pracami Rady kieruje przewodniczący, a w razie jego nieobecności wiceprzewodniczący, sekretarz lub inny członek wyznaczony przez przewodniczącego. </w:t>
      </w:r>
    </w:p>
    <w:p w:rsidR="00543979" w:rsidRDefault="00543979" w:rsidP="009A188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Przewodniczący reprezentuje Radę wobec władz statutowych MAZOWIECKIEGO ZPN oraz informuje Zarząd MAZOWIECKIEGO ZPN o jej pracach. </w:t>
      </w:r>
    </w:p>
    <w:p w:rsidR="00543979" w:rsidRDefault="00543979" w:rsidP="00543979">
      <w:pPr>
        <w:pStyle w:val="Default"/>
        <w:pageBreakBefore/>
        <w:rPr>
          <w:sz w:val="22"/>
          <w:szCs w:val="22"/>
        </w:rPr>
      </w:pPr>
    </w:p>
    <w:p w:rsidR="00543979" w:rsidRDefault="00543979" w:rsidP="009A1888">
      <w:pPr>
        <w:pStyle w:val="Default"/>
        <w:spacing w:after="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Stanowiska i decyzje Rady przyjmowane są zwykłą większością głosów. Podczas prac Rady obowiązuje głosowanie jawne. </w:t>
      </w:r>
    </w:p>
    <w:p w:rsidR="00543979" w:rsidRDefault="00543979" w:rsidP="009A1888">
      <w:pPr>
        <w:pStyle w:val="Default"/>
        <w:spacing w:after="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Reasumpcja głosowania w sprawach wymagających zgodnie z odrębnymi przepisami wydania decyzji może być podjęta na tym samym lub następnym posiedzeniu większością 2/3 głosów. </w:t>
      </w:r>
    </w:p>
    <w:p w:rsidR="00543979" w:rsidRDefault="00543979" w:rsidP="009A1888">
      <w:pPr>
        <w:pStyle w:val="Default"/>
        <w:spacing w:after="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Wszelkie stanowiska Rady przekazywane są zainteresowanym stronom w formie pisemnej podpisane są przez przewodniczącego lub sekretarza oraz dyrektora Biura Związku. W sprawach wymagających, zgodnie z odrębnymi przepisami, wydania decyzji, musi ona poza rozstrzygnięciem zawierać zwięzłe uzasadnienie. </w:t>
      </w:r>
    </w:p>
    <w:p w:rsidR="00543979" w:rsidRDefault="00543979" w:rsidP="009A188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Organizację pracy Rady, zakres obowiązków jej członków oraz zespołów powoływanych do realizacji określonych zadań ustala przewodniczący Komisji. </w:t>
      </w:r>
    </w:p>
    <w:p w:rsidR="00543979" w:rsidRDefault="00543979" w:rsidP="00543979">
      <w:pPr>
        <w:pStyle w:val="Default"/>
        <w:rPr>
          <w:sz w:val="22"/>
          <w:szCs w:val="22"/>
        </w:rPr>
      </w:pPr>
    </w:p>
    <w:p w:rsidR="00543979" w:rsidRDefault="00543979" w:rsidP="0054397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543979" w:rsidRDefault="00543979" w:rsidP="009A1888">
      <w:pPr>
        <w:pStyle w:val="Default"/>
        <w:spacing w:after="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Posiedzenia Rady są protokołowane. </w:t>
      </w:r>
    </w:p>
    <w:p w:rsidR="00543979" w:rsidRDefault="00543979" w:rsidP="009A1888">
      <w:pPr>
        <w:pStyle w:val="Default"/>
        <w:spacing w:after="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Protokół sporządza sekretarz lub inny członek, a podpisują przewodniczący posiedzenia i sporządzający protokół. Protokół z posiedzenia wraz z listą obecności powinien być nie później niż w terminie 7 dni od jego daty przekazany dyrektorowi Biura Związku. </w:t>
      </w:r>
    </w:p>
    <w:p w:rsidR="00543979" w:rsidRDefault="00543979" w:rsidP="009A1888">
      <w:pPr>
        <w:pStyle w:val="Default"/>
        <w:spacing w:after="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Obsługę techniczno-organizacyjną zapewnia Biuro Związku. </w:t>
      </w:r>
    </w:p>
    <w:p w:rsidR="00543979" w:rsidRDefault="00543979" w:rsidP="009A188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Koszty działalności Rady, pokrywane są z budżetu MAZOWIECKIEGO ZPN. </w:t>
      </w:r>
    </w:p>
    <w:p w:rsidR="00543979" w:rsidRDefault="00543979" w:rsidP="00543979">
      <w:pPr>
        <w:pStyle w:val="Default"/>
        <w:rPr>
          <w:sz w:val="22"/>
          <w:szCs w:val="22"/>
        </w:rPr>
      </w:pPr>
    </w:p>
    <w:p w:rsidR="00543979" w:rsidRDefault="00543979" w:rsidP="0054397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543979" w:rsidRDefault="00543979" w:rsidP="009A188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posiedzeniach Rady mają prawo uczestniczyć członkowie władz Związku, trener koordynator, dyrektor Biura Związku lub inne zaproszone osoby z głosem doradczym. </w:t>
      </w:r>
    </w:p>
    <w:p w:rsidR="009A1888" w:rsidRDefault="009A1888" w:rsidP="00543979">
      <w:pPr>
        <w:pStyle w:val="Default"/>
        <w:jc w:val="center"/>
        <w:rPr>
          <w:sz w:val="22"/>
          <w:szCs w:val="22"/>
        </w:rPr>
      </w:pPr>
    </w:p>
    <w:p w:rsidR="00543979" w:rsidRDefault="00543979" w:rsidP="0054397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543979" w:rsidRDefault="00543979" w:rsidP="009A188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Prawo interpretacji niniejszego Regulaminu przysługuje Zarządowi MAZOWIECKIEGO ZPN. </w:t>
      </w:r>
    </w:p>
    <w:p w:rsidR="009A1888" w:rsidRDefault="009A1888" w:rsidP="00543979">
      <w:pPr>
        <w:pStyle w:val="Default"/>
        <w:jc w:val="center"/>
        <w:rPr>
          <w:sz w:val="22"/>
          <w:szCs w:val="22"/>
        </w:rPr>
      </w:pPr>
    </w:p>
    <w:p w:rsidR="00543979" w:rsidRDefault="00543979" w:rsidP="0054397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543979" w:rsidRDefault="00543979" w:rsidP="009A188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 Regulamin zatwierdzony został przez Zarząd MAZOWIECKIEGO ZPN w dniu </w:t>
      </w:r>
      <w:r w:rsidR="009A1888">
        <w:rPr>
          <w:sz w:val="22"/>
          <w:szCs w:val="22"/>
        </w:rPr>
        <w:t>11 sierpnia 2021 roku</w:t>
      </w:r>
      <w:r>
        <w:rPr>
          <w:sz w:val="22"/>
          <w:szCs w:val="22"/>
        </w:rPr>
        <w:t xml:space="preserve"> i obowiązuje od dnia zatwierdzenia. </w:t>
      </w:r>
    </w:p>
    <w:p w:rsidR="00543979" w:rsidRDefault="00543979" w:rsidP="00543979">
      <w:pPr>
        <w:pStyle w:val="Default"/>
        <w:rPr>
          <w:i/>
          <w:iCs/>
          <w:sz w:val="22"/>
          <w:szCs w:val="22"/>
        </w:rPr>
      </w:pPr>
    </w:p>
    <w:sectPr w:rsidR="00543979" w:rsidSect="000C2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3979"/>
    <w:rsid w:val="000C2F1F"/>
    <w:rsid w:val="004A5054"/>
    <w:rsid w:val="00543979"/>
    <w:rsid w:val="00725FE2"/>
    <w:rsid w:val="009A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8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397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Orlikowski</dc:creator>
  <cp:lastModifiedBy>Łukasz</cp:lastModifiedBy>
  <cp:revision>2</cp:revision>
  <dcterms:created xsi:type="dcterms:W3CDTF">2021-10-15T08:01:00Z</dcterms:created>
  <dcterms:modified xsi:type="dcterms:W3CDTF">2021-10-15T08:01:00Z</dcterms:modified>
</cp:coreProperties>
</file>