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1D" w:rsidRDefault="008B611D" w:rsidP="00561076">
      <w:pPr>
        <w:pStyle w:val="Default"/>
      </w:pPr>
    </w:p>
    <w:p w:rsidR="008B611D" w:rsidRPr="00561076" w:rsidRDefault="008B611D" w:rsidP="00561076">
      <w:pPr>
        <w:pStyle w:val="Default"/>
        <w:jc w:val="center"/>
        <w:rPr>
          <w:rFonts w:ascii="Arial" w:hAnsi="Arial" w:cs="Arial"/>
          <w:b/>
          <w:bCs/>
          <w:sz w:val="32"/>
          <w:szCs w:val="32"/>
        </w:rPr>
      </w:pPr>
      <w:r w:rsidRPr="00561076">
        <w:rPr>
          <w:rFonts w:ascii="Arial" w:hAnsi="Arial" w:cs="Arial"/>
          <w:b/>
          <w:bCs/>
          <w:sz w:val="32"/>
          <w:szCs w:val="32"/>
        </w:rPr>
        <w:t xml:space="preserve">REGULAMIN ROZGRYWEK </w:t>
      </w:r>
    </w:p>
    <w:p w:rsidR="008B611D" w:rsidRPr="00561076" w:rsidRDefault="008B611D" w:rsidP="00561076">
      <w:pPr>
        <w:pStyle w:val="Default"/>
        <w:jc w:val="center"/>
        <w:rPr>
          <w:rFonts w:ascii="Arial" w:hAnsi="Arial" w:cs="Arial"/>
          <w:b/>
          <w:bCs/>
          <w:sz w:val="32"/>
          <w:szCs w:val="32"/>
        </w:rPr>
      </w:pPr>
      <w:r w:rsidRPr="00561076">
        <w:rPr>
          <w:rFonts w:ascii="Arial" w:hAnsi="Arial" w:cs="Arial"/>
          <w:b/>
          <w:bCs/>
          <w:sz w:val="32"/>
          <w:szCs w:val="32"/>
        </w:rPr>
        <w:t>O MISTRZOSTWO III LIGI</w:t>
      </w:r>
    </w:p>
    <w:p w:rsidR="008B611D" w:rsidRPr="00561076" w:rsidRDefault="008B611D" w:rsidP="00561076">
      <w:pPr>
        <w:pStyle w:val="Default"/>
        <w:jc w:val="center"/>
        <w:rPr>
          <w:rFonts w:ascii="Arial" w:hAnsi="Arial" w:cs="Arial"/>
          <w:b/>
          <w:bCs/>
          <w:sz w:val="32"/>
          <w:szCs w:val="32"/>
        </w:rPr>
      </w:pPr>
      <w:r w:rsidRPr="00561076">
        <w:rPr>
          <w:rFonts w:ascii="Arial" w:hAnsi="Arial" w:cs="Arial"/>
          <w:b/>
          <w:bCs/>
          <w:sz w:val="32"/>
          <w:szCs w:val="32"/>
        </w:rPr>
        <w:t xml:space="preserve">W PIŁCE NOŻNEJ KOBIET </w:t>
      </w:r>
    </w:p>
    <w:p w:rsidR="008B611D" w:rsidRPr="00561076" w:rsidRDefault="008B611D" w:rsidP="00561076">
      <w:pPr>
        <w:pStyle w:val="Default"/>
        <w:jc w:val="center"/>
        <w:rPr>
          <w:rFonts w:ascii="Arial" w:hAnsi="Arial" w:cs="Arial"/>
          <w:b/>
          <w:bCs/>
          <w:sz w:val="32"/>
          <w:szCs w:val="32"/>
        </w:rPr>
      </w:pPr>
      <w:r w:rsidRPr="00561076">
        <w:rPr>
          <w:rFonts w:ascii="Arial" w:hAnsi="Arial" w:cs="Arial"/>
          <w:b/>
          <w:bCs/>
          <w:sz w:val="32"/>
          <w:szCs w:val="32"/>
        </w:rPr>
        <w:t>NA SEZON 2023/2024</w:t>
      </w:r>
    </w:p>
    <w:p w:rsidR="008B611D" w:rsidRDefault="008B611D" w:rsidP="00561076">
      <w:pPr>
        <w:pStyle w:val="Default"/>
        <w:jc w:val="both"/>
        <w:rPr>
          <w:rFonts w:cs="Calibri"/>
          <w:b/>
          <w:bCs/>
        </w:rPr>
      </w:pPr>
    </w:p>
    <w:p w:rsidR="008B611D" w:rsidRDefault="008B611D" w:rsidP="00561076">
      <w:pPr>
        <w:pStyle w:val="Default"/>
        <w:jc w:val="both"/>
        <w:rPr>
          <w:rFonts w:cs="Calibri"/>
          <w:b/>
          <w:bCs/>
        </w:rPr>
      </w:pPr>
    </w:p>
    <w:p w:rsidR="008B611D" w:rsidRPr="00561076" w:rsidRDefault="008B611D" w:rsidP="00561076">
      <w:pPr>
        <w:autoSpaceDE w:val="0"/>
        <w:autoSpaceDN w:val="0"/>
        <w:adjustRightInd w:val="0"/>
        <w:spacing w:after="0" w:line="240" w:lineRule="auto"/>
        <w:jc w:val="center"/>
        <w:rPr>
          <w:rFonts w:ascii="Arial" w:hAnsi="Arial" w:cs="Arial"/>
          <w:color w:val="000000"/>
        </w:rPr>
      </w:pPr>
      <w:r w:rsidRPr="00561076">
        <w:rPr>
          <w:rFonts w:ascii="Arial" w:hAnsi="Arial" w:cs="Arial"/>
          <w:b/>
          <w:bCs/>
          <w:color w:val="000000"/>
        </w:rPr>
        <w:t>Rozdział I</w:t>
      </w: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Cel i zasady rozgrywek</w:t>
      </w:r>
    </w:p>
    <w:p w:rsidR="008B611D" w:rsidRPr="00561076" w:rsidRDefault="008B611D" w:rsidP="00561076">
      <w:pPr>
        <w:pStyle w:val="Default"/>
        <w:jc w:val="both"/>
        <w:rPr>
          <w:rFonts w:ascii="Arial" w:hAnsi="Arial" w:cs="Arial"/>
          <w:b/>
          <w:bCs/>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1</w:t>
      </w:r>
    </w:p>
    <w:p w:rsidR="008B611D" w:rsidRPr="00561076" w:rsidRDefault="008B611D" w:rsidP="00561076">
      <w:pPr>
        <w:pStyle w:val="Default"/>
        <w:numPr>
          <w:ilvl w:val="0"/>
          <w:numId w:val="17"/>
        </w:numPr>
        <w:jc w:val="both"/>
        <w:rPr>
          <w:rFonts w:ascii="Arial" w:hAnsi="Arial" w:cs="Arial"/>
          <w:sz w:val="22"/>
          <w:szCs w:val="22"/>
        </w:rPr>
      </w:pPr>
      <w:r w:rsidRPr="00561076">
        <w:rPr>
          <w:rFonts w:ascii="Arial" w:hAnsi="Arial" w:cs="Arial"/>
          <w:sz w:val="22"/>
          <w:szCs w:val="22"/>
        </w:rPr>
        <w:t>Rozgrywki o mistrzostwo III ligi w piłce nożnej kobiet prowadzone są w czterech grupach (liczących maksymalnie 12 drużyn w danej grupie) z upoważnienia PZPN przez wytypowane Wojewódzkie Związki Piłki Nożnej zgodnie z następującym podziałem terytorialnym:</w:t>
      </w:r>
    </w:p>
    <w:p w:rsidR="008B611D" w:rsidRPr="00561076" w:rsidRDefault="008B611D" w:rsidP="00561076">
      <w:pPr>
        <w:pStyle w:val="Default"/>
        <w:numPr>
          <w:ilvl w:val="1"/>
          <w:numId w:val="17"/>
        </w:numPr>
        <w:jc w:val="both"/>
        <w:rPr>
          <w:rFonts w:ascii="Arial" w:hAnsi="Arial" w:cs="Arial"/>
          <w:sz w:val="22"/>
          <w:szCs w:val="22"/>
        </w:rPr>
      </w:pPr>
      <w:r w:rsidRPr="00561076">
        <w:rPr>
          <w:rFonts w:ascii="Arial" w:hAnsi="Arial" w:cs="Arial"/>
          <w:sz w:val="22"/>
          <w:szCs w:val="22"/>
        </w:rPr>
        <w:t xml:space="preserve">Grupa 1 – Kujawsko-Pomorski ZPN, Pomorski ZPN, Wielkopolski ZPN; Zachodniopomorski ZPN; </w:t>
      </w:r>
    </w:p>
    <w:p w:rsidR="008B611D" w:rsidRPr="00561076" w:rsidRDefault="008B611D" w:rsidP="00561076">
      <w:pPr>
        <w:pStyle w:val="Default"/>
        <w:numPr>
          <w:ilvl w:val="1"/>
          <w:numId w:val="17"/>
        </w:numPr>
        <w:jc w:val="both"/>
        <w:rPr>
          <w:rFonts w:ascii="Arial" w:hAnsi="Arial" w:cs="Arial"/>
          <w:sz w:val="22"/>
          <w:szCs w:val="22"/>
        </w:rPr>
      </w:pPr>
      <w:r w:rsidRPr="00561076">
        <w:rPr>
          <w:rFonts w:ascii="Arial" w:hAnsi="Arial" w:cs="Arial"/>
          <w:sz w:val="22"/>
          <w:szCs w:val="22"/>
        </w:rPr>
        <w:t xml:space="preserve">Grupa 2 – Łódzki ZPN, Mazowiecki ZPN, Podlaski ZPN, Warmińsko-Mazurski ZPN; </w:t>
      </w:r>
    </w:p>
    <w:p w:rsidR="008B611D" w:rsidRPr="00561076" w:rsidRDefault="008B611D" w:rsidP="00561076">
      <w:pPr>
        <w:pStyle w:val="Default"/>
        <w:numPr>
          <w:ilvl w:val="1"/>
          <w:numId w:val="17"/>
        </w:numPr>
        <w:jc w:val="both"/>
        <w:rPr>
          <w:rFonts w:ascii="Arial" w:hAnsi="Arial" w:cs="Arial"/>
          <w:sz w:val="22"/>
          <w:szCs w:val="22"/>
        </w:rPr>
      </w:pPr>
      <w:r w:rsidRPr="00561076">
        <w:rPr>
          <w:rFonts w:ascii="Arial" w:hAnsi="Arial" w:cs="Arial"/>
          <w:sz w:val="22"/>
          <w:szCs w:val="22"/>
        </w:rPr>
        <w:t xml:space="preserve">Grupa 3 – Dolnośląski ZPN, Lubuski ZPN, Opolski ZPN, Śląski ZPN; </w:t>
      </w:r>
    </w:p>
    <w:p w:rsidR="008B611D" w:rsidRPr="00561076" w:rsidRDefault="008B611D" w:rsidP="00561076">
      <w:pPr>
        <w:pStyle w:val="Default"/>
        <w:numPr>
          <w:ilvl w:val="1"/>
          <w:numId w:val="17"/>
        </w:numPr>
        <w:jc w:val="both"/>
        <w:rPr>
          <w:rFonts w:ascii="Arial" w:hAnsi="Arial" w:cs="Arial"/>
          <w:sz w:val="22"/>
          <w:szCs w:val="22"/>
        </w:rPr>
      </w:pPr>
      <w:r w:rsidRPr="00561076">
        <w:rPr>
          <w:rFonts w:ascii="Arial" w:hAnsi="Arial" w:cs="Arial"/>
          <w:sz w:val="22"/>
          <w:szCs w:val="22"/>
        </w:rPr>
        <w:t xml:space="preserve">Grupa 4 – Lubelski ZPN, Małopolski ZPN, Podkarpacki ZPN, Świętokrzyski ZPN. </w:t>
      </w:r>
    </w:p>
    <w:p w:rsidR="008B611D" w:rsidRPr="00561076" w:rsidRDefault="008B611D" w:rsidP="00561076">
      <w:pPr>
        <w:pStyle w:val="Default"/>
        <w:numPr>
          <w:ilvl w:val="0"/>
          <w:numId w:val="17"/>
        </w:numPr>
        <w:jc w:val="both"/>
        <w:rPr>
          <w:rFonts w:ascii="Arial" w:hAnsi="Arial" w:cs="Arial"/>
          <w:sz w:val="22"/>
          <w:szCs w:val="22"/>
        </w:rPr>
      </w:pPr>
      <w:r w:rsidRPr="00561076">
        <w:rPr>
          <w:rFonts w:ascii="Arial" w:hAnsi="Arial" w:cs="Arial"/>
          <w:sz w:val="22"/>
          <w:szCs w:val="22"/>
        </w:rPr>
        <w:t>Rozgrywki III ligi kobiet, grupa 2 w sezonie 2023/2024 prowadzi Mazowiecki Związek Piłki Nożnej</w:t>
      </w:r>
    </w:p>
    <w:p w:rsidR="008B611D" w:rsidRPr="00561076" w:rsidRDefault="008B611D" w:rsidP="00561076">
      <w:pPr>
        <w:pStyle w:val="Default"/>
        <w:numPr>
          <w:ilvl w:val="0"/>
          <w:numId w:val="17"/>
        </w:numPr>
        <w:jc w:val="both"/>
        <w:rPr>
          <w:rFonts w:ascii="Arial" w:hAnsi="Arial" w:cs="Arial"/>
          <w:sz w:val="22"/>
          <w:szCs w:val="22"/>
        </w:rPr>
      </w:pPr>
      <w:r w:rsidRPr="00561076">
        <w:rPr>
          <w:rFonts w:ascii="Arial" w:hAnsi="Arial" w:cs="Arial"/>
          <w:sz w:val="22"/>
          <w:szCs w:val="22"/>
        </w:rPr>
        <w:t>Organizacja, nadzór i kontrola przestrzegania obowiązujących przepisów gry i postanowień niniejszego REGULAMINU – należy do właściwych Wydziałów i Komisji Mazowieckiego Związku Piłki Nożnej.</w:t>
      </w:r>
    </w:p>
    <w:p w:rsidR="008B611D" w:rsidRPr="00561076" w:rsidRDefault="008B611D" w:rsidP="00561076">
      <w:pPr>
        <w:pStyle w:val="Default"/>
        <w:numPr>
          <w:ilvl w:val="0"/>
          <w:numId w:val="17"/>
        </w:numPr>
        <w:jc w:val="both"/>
        <w:rPr>
          <w:rFonts w:ascii="Arial" w:hAnsi="Arial" w:cs="Arial"/>
          <w:sz w:val="22"/>
          <w:szCs w:val="22"/>
        </w:rPr>
      </w:pPr>
      <w:r w:rsidRPr="00561076">
        <w:rPr>
          <w:rFonts w:ascii="Arial" w:hAnsi="Arial" w:cs="Arial"/>
          <w:sz w:val="22"/>
          <w:szCs w:val="22"/>
        </w:rPr>
        <w:t>Kluby biorące udział w rozgrywkach o mistrzostwo III ligi w piłce nożnej kobiet muszą posiadać adres e-mail, który należy przekazać do organu prowadzącego rozgrywki przed ich rozpoczęciem. Na ww. adres poczty elektronicznej będzie doręczana wszelka korespondencja związana z udziałem w rozgrywkach.</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2</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 xml:space="preserve">Celem rozgrywek o mistrzostwo III ligi kobiet jest wyłonienie najlepszych zespołów oraz ustalenie kolejności drużyn do awansu do II ligi oraz wyłonienie drużyn do spadku do IV ligi </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w:t>
      </w:r>
      <w:r>
        <w:rPr>
          <w:rFonts w:ascii="Arial" w:hAnsi="Arial" w:cs="Arial"/>
          <w:b/>
          <w:bCs/>
          <w:sz w:val="22"/>
          <w:szCs w:val="22"/>
        </w:rPr>
        <w:t xml:space="preserve"> </w:t>
      </w:r>
      <w:r w:rsidRPr="00561076">
        <w:rPr>
          <w:rFonts w:ascii="Arial" w:hAnsi="Arial" w:cs="Arial"/>
          <w:b/>
          <w:bCs/>
          <w:sz w:val="22"/>
          <w:szCs w:val="22"/>
        </w:rPr>
        <w:t>3</w:t>
      </w:r>
    </w:p>
    <w:p w:rsidR="008B611D" w:rsidRPr="00561076" w:rsidRDefault="008B611D" w:rsidP="00561076">
      <w:pPr>
        <w:pStyle w:val="Default"/>
        <w:numPr>
          <w:ilvl w:val="0"/>
          <w:numId w:val="19"/>
        </w:numPr>
        <w:jc w:val="both"/>
        <w:rPr>
          <w:rFonts w:ascii="Arial" w:hAnsi="Arial" w:cs="Arial"/>
          <w:sz w:val="22"/>
          <w:szCs w:val="22"/>
        </w:rPr>
      </w:pPr>
      <w:r w:rsidRPr="00561076">
        <w:rPr>
          <w:rFonts w:ascii="Arial" w:hAnsi="Arial" w:cs="Arial"/>
          <w:sz w:val="22"/>
          <w:szCs w:val="22"/>
        </w:rPr>
        <w:t>Rozgrywki prowadzone są systemem jesień – wiosna.</w:t>
      </w:r>
    </w:p>
    <w:p w:rsidR="008B611D" w:rsidRPr="00561076" w:rsidRDefault="008B611D" w:rsidP="00561076">
      <w:pPr>
        <w:pStyle w:val="Default"/>
        <w:numPr>
          <w:ilvl w:val="0"/>
          <w:numId w:val="19"/>
        </w:numPr>
        <w:jc w:val="both"/>
        <w:rPr>
          <w:rFonts w:ascii="Arial" w:hAnsi="Arial" w:cs="Arial"/>
          <w:sz w:val="22"/>
          <w:szCs w:val="22"/>
        </w:rPr>
      </w:pPr>
      <w:r w:rsidRPr="00561076">
        <w:rPr>
          <w:rFonts w:ascii="Arial" w:hAnsi="Arial" w:cs="Arial"/>
          <w:sz w:val="22"/>
          <w:szCs w:val="22"/>
        </w:rPr>
        <w:t>Zawody rozgrywane są systemem mecz i rewanż. Każda drużyna rozgrywa z pozostałymi drużynami dwa spotkania: jedno jako gospodarz oraz jedno jako gość zgodnie z opracowanym przez MZPN</w:t>
      </w:r>
      <w:r>
        <w:rPr>
          <w:rFonts w:ascii="Arial" w:hAnsi="Arial" w:cs="Arial"/>
          <w:sz w:val="22"/>
          <w:szCs w:val="22"/>
        </w:rPr>
        <w:t xml:space="preserve"> </w:t>
      </w:r>
      <w:r w:rsidRPr="00561076">
        <w:rPr>
          <w:rFonts w:ascii="Arial" w:hAnsi="Arial" w:cs="Arial"/>
          <w:sz w:val="22"/>
          <w:szCs w:val="22"/>
        </w:rPr>
        <w:t>terminarzem.</w:t>
      </w:r>
    </w:p>
    <w:p w:rsidR="008B611D" w:rsidRPr="00561076" w:rsidRDefault="008B611D" w:rsidP="00561076">
      <w:pPr>
        <w:autoSpaceDE w:val="0"/>
        <w:autoSpaceDN w:val="0"/>
        <w:adjustRightInd w:val="0"/>
        <w:spacing w:after="0" w:line="240" w:lineRule="auto"/>
        <w:rPr>
          <w:rFonts w:ascii="Arial" w:hAnsi="Arial" w:cs="Arial"/>
          <w:color w:val="000000"/>
        </w:rPr>
      </w:pPr>
    </w:p>
    <w:p w:rsidR="008B611D" w:rsidRPr="00561076" w:rsidRDefault="008B611D" w:rsidP="00561076">
      <w:pPr>
        <w:autoSpaceDE w:val="0"/>
        <w:autoSpaceDN w:val="0"/>
        <w:adjustRightInd w:val="0"/>
        <w:spacing w:after="0" w:line="240" w:lineRule="auto"/>
        <w:jc w:val="center"/>
        <w:rPr>
          <w:rFonts w:ascii="Arial" w:hAnsi="Arial" w:cs="Arial"/>
          <w:b/>
          <w:bCs/>
          <w:color w:val="000000"/>
        </w:rPr>
      </w:pPr>
      <w:r w:rsidRPr="00561076">
        <w:rPr>
          <w:rFonts w:ascii="Arial" w:hAnsi="Arial" w:cs="Arial"/>
          <w:b/>
          <w:bCs/>
          <w:color w:val="000000"/>
        </w:rPr>
        <w:t>Rozdział II</w:t>
      </w:r>
    </w:p>
    <w:p w:rsidR="008B611D" w:rsidRPr="00561076" w:rsidRDefault="008B611D" w:rsidP="00561076">
      <w:pPr>
        <w:autoSpaceDE w:val="0"/>
        <w:autoSpaceDN w:val="0"/>
        <w:adjustRightInd w:val="0"/>
        <w:spacing w:after="0" w:line="240" w:lineRule="auto"/>
        <w:jc w:val="center"/>
        <w:rPr>
          <w:rFonts w:ascii="Arial" w:hAnsi="Arial" w:cs="Arial"/>
          <w:b/>
          <w:bCs/>
          <w:color w:val="000000"/>
        </w:rPr>
      </w:pPr>
      <w:r w:rsidRPr="00561076">
        <w:rPr>
          <w:rFonts w:ascii="Arial" w:hAnsi="Arial" w:cs="Arial"/>
          <w:b/>
          <w:bCs/>
          <w:color w:val="000000"/>
        </w:rPr>
        <w:t>Postanowienia ogólne</w:t>
      </w:r>
    </w:p>
    <w:p w:rsidR="008B611D" w:rsidRPr="00561076" w:rsidRDefault="008B611D" w:rsidP="00561076">
      <w:pPr>
        <w:pStyle w:val="Default"/>
        <w:jc w:val="both"/>
        <w:rPr>
          <w:rFonts w:ascii="Arial" w:hAnsi="Arial" w:cs="Arial"/>
          <w:b/>
          <w:bCs/>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§4</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 xml:space="preserve">Zawody o mistrzostwo III ligi kobiet rozgrywane są na podstawie Przepisów Gry, zgodnie z niniejszym regulaminem i obowiązującymi przepisami PZPN, a w szczególności: </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Uchwały IX/140 Zarządu PZPN z dni 3 i 7.07.2008 roku w sprawie organizacji rozgrywek w piłkę nożną (z późniejszymi zmianami);</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Uchwały VIII/124 Zarządu PZPN z dnia 14.07.2015 roku w sprawie statusu zawodników oraz zasad zmian przynależności klubowej (z późniejszymi zmianami);</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Regulaminu Dyscyplinarnego PZPN - Uchwała Zgromadzenia Delegatów dnia23.02.2016 roku (z późniejszymi zmianami);</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Uchwały nr IV/63 z dnia 20.04.2017 roku Zarządu Polskiego Związku Piłki Nożnej w sprawie licencji trenerskich uprawniających do prowadzenia zespołów uczestniczących w rozgrywkach piłki nożnej w Polsce;</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Uchwały nr XI/200 z dnia 7 grudnia 2018 roku Zarządu Polskiego Związku Piłki Nożnej w sprawie określenia liczby zawodników cudzoziemców spoza obszaru Unii Europejskiej występujących w meczach piłki nożnej w sezonie 2019/2020 i następnych.</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Rozporządzenia Ministra Zdrowia z dnia 27 lutego 2019 r. zmieniające rozporządzenie w sprawie trybu orzekania o zdolności do uprawiania danego sportu przez dzieci i młodzież do ukończenia 21. roku życia oraz przez zawodników pomiędzy 21. a 23. rokiem życia (Dziennik Ustaw z 28.02.2019, poz. 396);</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Uchwały nr IV/74 z dnia 19 kwietnia 2012 roku Zarządu PZPN w sprawie licencji dla sędziów piłkarskich (z późniejszymi zmianami);</w:t>
      </w:r>
    </w:p>
    <w:p w:rsidR="008B611D" w:rsidRPr="00561076" w:rsidRDefault="008B611D" w:rsidP="00561076">
      <w:pPr>
        <w:pStyle w:val="Default"/>
        <w:numPr>
          <w:ilvl w:val="0"/>
          <w:numId w:val="28"/>
        </w:numPr>
        <w:jc w:val="both"/>
        <w:rPr>
          <w:rFonts w:ascii="Arial" w:hAnsi="Arial" w:cs="Arial"/>
          <w:sz w:val="22"/>
          <w:szCs w:val="22"/>
        </w:rPr>
      </w:pPr>
      <w:r w:rsidRPr="00561076">
        <w:rPr>
          <w:rFonts w:ascii="Arial" w:hAnsi="Arial" w:cs="Arial"/>
          <w:sz w:val="22"/>
          <w:szCs w:val="22"/>
        </w:rPr>
        <w:t>Uchwały nr XII/183 z dnia 6 grudnia 2019 roku Zarządu Polskiego Związku Piłki Nożnej w sprawie zasad uzupełniania klas rozgrywkowych;</w:t>
      </w:r>
    </w:p>
    <w:p w:rsidR="008B611D" w:rsidRPr="00561076" w:rsidRDefault="008B611D" w:rsidP="00561076">
      <w:pPr>
        <w:pStyle w:val="NormalWeb"/>
        <w:numPr>
          <w:ilvl w:val="0"/>
          <w:numId w:val="28"/>
        </w:numPr>
        <w:shd w:val="clear" w:color="auto" w:fill="FFFFFF"/>
        <w:spacing w:before="0" w:beforeAutospacing="0" w:after="0" w:afterAutospacing="0"/>
        <w:ind w:hanging="357"/>
        <w:rPr>
          <w:rFonts w:ascii="Arial" w:hAnsi="Arial" w:cs="Arial"/>
          <w:sz w:val="22"/>
          <w:szCs w:val="22"/>
        </w:rPr>
      </w:pPr>
      <w:bookmarkStart w:id="0" w:name="_Hlk111197637"/>
      <w:r w:rsidRPr="00561076">
        <w:rPr>
          <w:rFonts w:ascii="Arial" w:hAnsi="Arial" w:cs="Arial"/>
          <w:sz w:val="22"/>
          <w:szCs w:val="22"/>
        </w:rPr>
        <w:t>Decyzji</w:t>
      </w:r>
      <w:r>
        <w:rPr>
          <w:rFonts w:ascii="Arial" w:hAnsi="Arial" w:cs="Arial"/>
          <w:sz w:val="22"/>
          <w:szCs w:val="22"/>
        </w:rPr>
        <w:t xml:space="preserve"> </w:t>
      </w:r>
      <w:r w:rsidRPr="00561076">
        <w:rPr>
          <w:rFonts w:ascii="Arial" w:hAnsi="Arial" w:cs="Arial"/>
          <w:sz w:val="22"/>
          <w:szCs w:val="22"/>
        </w:rPr>
        <w:t>Komisji ds. Nagłych PZPN z dnia 27 lutego 2022</w:t>
      </w:r>
      <w:r>
        <w:rPr>
          <w:rFonts w:ascii="Arial" w:hAnsi="Arial" w:cs="Arial"/>
          <w:sz w:val="22"/>
          <w:szCs w:val="22"/>
        </w:rPr>
        <w:t xml:space="preserve"> </w:t>
      </w:r>
      <w:r w:rsidRPr="00561076">
        <w:rPr>
          <w:rFonts w:ascii="Arial" w:hAnsi="Arial" w:cs="Arial"/>
          <w:sz w:val="22"/>
          <w:szCs w:val="22"/>
        </w:rPr>
        <w:t>przyjmującej</w:t>
      </w:r>
      <w:r>
        <w:rPr>
          <w:rFonts w:ascii="Arial" w:hAnsi="Arial" w:cs="Arial"/>
          <w:sz w:val="22"/>
          <w:szCs w:val="22"/>
        </w:rPr>
        <w:t xml:space="preserve"> </w:t>
      </w:r>
      <w:r w:rsidRPr="00561076">
        <w:rPr>
          <w:rFonts w:ascii="Arial" w:hAnsi="Arial" w:cs="Arial"/>
          <w:sz w:val="22"/>
          <w:szCs w:val="22"/>
        </w:rPr>
        <w:t>zmiany w uchwałach:</w:t>
      </w:r>
    </w:p>
    <w:p w:rsidR="008B611D" w:rsidRPr="00561076" w:rsidRDefault="008B611D" w:rsidP="00561076">
      <w:pPr>
        <w:pStyle w:val="ListParagraph"/>
        <w:numPr>
          <w:ilvl w:val="0"/>
          <w:numId w:val="12"/>
        </w:numPr>
        <w:shd w:val="clear" w:color="auto" w:fill="FFFFFF"/>
        <w:spacing w:after="0" w:line="240" w:lineRule="auto"/>
        <w:ind w:hanging="357"/>
        <w:rPr>
          <w:rFonts w:ascii="Arial" w:hAnsi="Arial" w:cs="Arial"/>
          <w:lang w:eastAsia="pl-PL"/>
        </w:rPr>
      </w:pPr>
      <w:r w:rsidRPr="00561076">
        <w:rPr>
          <w:rFonts w:ascii="Arial" w:hAnsi="Arial" w:cs="Arial"/>
          <w:lang w:eastAsia="pl-PL"/>
        </w:rPr>
        <w:t>nr VIII/124 z dnia 14 lipca 2015 roku Zarządu Polskiego Związku Piłki Nożnej w sprawie statusu zawodników oraz zasad zmian przynależności klubowej</w:t>
      </w:r>
    </w:p>
    <w:p w:rsidR="008B611D" w:rsidRDefault="008B611D" w:rsidP="00561076">
      <w:pPr>
        <w:numPr>
          <w:ilvl w:val="0"/>
          <w:numId w:val="12"/>
        </w:numPr>
        <w:shd w:val="clear" w:color="auto" w:fill="FFFFFF"/>
        <w:spacing w:after="0" w:line="240" w:lineRule="auto"/>
        <w:ind w:hanging="357"/>
        <w:rPr>
          <w:rFonts w:ascii="Arial" w:hAnsi="Arial" w:cs="Arial"/>
          <w:lang w:eastAsia="pl-PL"/>
        </w:rPr>
      </w:pPr>
      <w:r w:rsidRPr="00561076">
        <w:rPr>
          <w:rFonts w:ascii="Arial" w:hAnsi="Arial" w:cs="Arial"/>
          <w:lang w:eastAsia="pl-PL"/>
        </w:rPr>
        <w:t>nr XI/200 z dnia 7 grudnia 2018 roku Zarządu Polskiego Związku Piłki Nożnej w sprawie określenia liczby zawodników cudzoziemców spoza obszaru Unii Europejskiej występujących w meczach piłki nożnej w sezonie 2019/2020 i następnych</w:t>
      </w:r>
    </w:p>
    <w:p w:rsidR="008B611D" w:rsidRPr="00561076" w:rsidRDefault="008B611D" w:rsidP="00561076">
      <w:pPr>
        <w:shd w:val="clear" w:color="auto" w:fill="FFFFFF"/>
        <w:spacing w:after="0" w:line="240" w:lineRule="auto"/>
        <w:ind w:left="711"/>
        <w:rPr>
          <w:rFonts w:ascii="Arial" w:hAnsi="Arial" w:cs="Arial"/>
          <w:lang w:eastAsia="pl-PL"/>
        </w:rPr>
      </w:pPr>
    </w:p>
    <w:bookmarkEnd w:id="0"/>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III</w:t>
      </w:r>
    </w:p>
    <w:p w:rsidR="008B611D" w:rsidRDefault="008B611D" w:rsidP="00561076">
      <w:pPr>
        <w:pStyle w:val="Default"/>
        <w:jc w:val="center"/>
        <w:rPr>
          <w:rFonts w:ascii="Arial" w:hAnsi="Arial" w:cs="Arial"/>
          <w:b/>
          <w:bCs/>
          <w:sz w:val="22"/>
          <w:szCs w:val="22"/>
        </w:rPr>
      </w:pPr>
      <w:r w:rsidRPr="00561076">
        <w:rPr>
          <w:rFonts w:ascii="Arial" w:hAnsi="Arial" w:cs="Arial"/>
          <w:b/>
          <w:bCs/>
          <w:sz w:val="22"/>
          <w:szCs w:val="22"/>
        </w:rPr>
        <w:t xml:space="preserve"> Boiska</w:t>
      </w:r>
    </w:p>
    <w:p w:rsidR="008B611D" w:rsidRPr="00561076" w:rsidRDefault="008B611D" w:rsidP="00561076">
      <w:pPr>
        <w:pStyle w:val="Default"/>
        <w:jc w:val="center"/>
        <w:rPr>
          <w:rFonts w:ascii="Arial" w:hAnsi="Arial" w:cs="Arial"/>
          <w:b/>
          <w:bCs/>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§5</w:t>
      </w:r>
    </w:p>
    <w:p w:rsidR="008B611D" w:rsidRPr="00561076" w:rsidRDefault="008B611D" w:rsidP="00561076">
      <w:pPr>
        <w:pStyle w:val="Default"/>
        <w:numPr>
          <w:ilvl w:val="0"/>
          <w:numId w:val="24"/>
        </w:numPr>
        <w:ind w:left="357" w:hanging="357"/>
        <w:jc w:val="both"/>
        <w:rPr>
          <w:rFonts w:ascii="Arial" w:hAnsi="Arial" w:cs="Arial"/>
          <w:color w:val="auto"/>
          <w:sz w:val="22"/>
          <w:szCs w:val="22"/>
        </w:rPr>
      </w:pPr>
      <w:r w:rsidRPr="00561076">
        <w:rPr>
          <w:rFonts w:ascii="Arial" w:hAnsi="Arial" w:cs="Arial"/>
          <w:sz w:val="22"/>
          <w:szCs w:val="22"/>
        </w:rPr>
        <w:t xml:space="preserve">Zawody o mistrzostwo III ligi kobiet mogą być rozgrywane na stadionach uznanych za odpowiednie do gry o mistrzostwo tej klasy rozgrywkowej. Weryfikację stadionów przeprowadzają właściwe związki piłki nożnej przed rozpoczęciem sezonu. Zawody III ligi kobiet mogą odbywać się na stadionach </w:t>
      </w:r>
      <w:r w:rsidRPr="00561076">
        <w:rPr>
          <w:rFonts w:ascii="Arial" w:hAnsi="Arial" w:cs="Arial"/>
          <w:color w:val="auto"/>
          <w:sz w:val="22"/>
          <w:szCs w:val="22"/>
        </w:rPr>
        <w:t xml:space="preserve">zweryfikowanych dla minimum klasy A z dodatkowym obowiązkiem wyznaczenia stref technicznych oraz </w:t>
      </w:r>
      <w:r w:rsidRPr="00561076">
        <w:rPr>
          <w:rFonts w:ascii="Arial" w:hAnsi="Arial" w:cs="Arial"/>
          <w:sz w:val="22"/>
          <w:szCs w:val="22"/>
        </w:rPr>
        <w:t xml:space="preserve">wyposażenia w nosze (i dwóch „noszowych”) na czas trwania zawodów. Mogą to być również </w:t>
      </w:r>
      <w:r w:rsidRPr="00561076">
        <w:rPr>
          <w:rFonts w:ascii="Arial" w:hAnsi="Arial" w:cs="Arial"/>
          <w:color w:val="auto"/>
          <w:sz w:val="22"/>
          <w:szCs w:val="22"/>
        </w:rPr>
        <w:t>zweryfikowane boiska o sztucznej nawierzchni. Klub jest w pełni odpowiedzialny za przygotowanie stadionu do gier mistrzowskich. Klub, który nie dopełnił tego obowiązku i z winy którego zawody nie doszły do skutku, ponosi stosowne konsekwencje regulaminowe oraz pokrywa przeciwnikowi wszystkie koszty związane z przyjazdem na nie odbyte zawody.</w:t>
      </w:r>
    </w:p>
    <w:p w:rsidR="008B611D" w:rsidRPr="00561076" w:rsidRDefault="008B611D" w:rsidP="00561076">
      <w:pPr>
        <w:numPr>
          <w:ilvl w:val="0"/>
          <w:numId w:val="24"/>
        </w:numPr>
        <w:spacing w:after="0" w:line="240" w:lineRule="auto"/>
        <w:ind w:left="357" w:hanging="357"/>
        <w:jc w:val="both"/>
        <w:rPr>
          <w:rFonts w:ascii="Arial" w:hAnsi="Arial" w:cs="Arial"/>
        </w:rPr>
      </w:pPr>
      <w:r w:rsidRPr="00561076">
        <w:rPr>
          <w:rFonts w:ascii="Arial" w:hAnsi="Arial" w:cs="Arial"/>
        </w:rPr>
        <w:t>Protokół weryfikacji boiska powinien znajdować się</w:t>
      </w:r>
      <w:r>
        <w:rPr>
          <w:rFonts w:ascii="Arial" w:hAnsi="Arial" w:cs="Arial"/>
        </w:rPr>
        <w:t xml:space="preserve"> </w:t>
      </w:r>
      <w:r w:rsidRPr="00561076">
        <w:rPr>
          <w:rFonts w:ascii="Arial" w:hAnsi="Arial" w:cs="Arial"/>
        </w:rPr>
        <w:t>w szatni sędziowskiej.</w:t>
      </w:r>
    </w:p>
    <w:p w:rsidR="008B611D" w:rsidRDefault="008B611D" w:rsidP="00561076">
      <w:pPr>
        <w:numPr>
          <w:ilvl w:val="0"/>
          <w:numId w:val="24"/>
        </w:numPr>
        <w:spacing w:after="0" w:line="240" w:lineRule="auto"/>
        <w:ind w:left="357" w:hanging="357"/>
        <w:jc w:val="both"/>
        <w:rPr>
          <w:rFonts w:ascii="Arial" w:hAnsi="Arial" w:cs="Arial"/>
        </w:rPr>
      </w:pPr>
      <w:r w:rsidRPr="00561076">
        <w:rPr>
          <w:rFonts w:ascii="Arial" w:hAnsi="Arial" w:cs="Arial"/>
        </w:rPr>
        <w:t>Za właściwe przygotowanie boiska do gry odpowiedzialny jest klub – gospodarz zawodów wpisany do terminarza na pierwszym miejscu.</w:t>
      </w:r>
    </w:p>
    <w:p w:rsidR="008B611D" w:rsidRDefault="008B611D" w:rsidP="00561076">
      <w:pPr>
        <w:numPr>
          <w:ilvl w:val="0"/>
          <w:numId w:val="24"/>
        </w:numPr>
        <w:spacing w:after="0" w:line="240" w:lineRule="auto"/>
        <w:ind w:left="357" w:hanging="357"/>
        <w:jc w:val="both"/>
        <w:rPr>
          <w:rFonts w:ascii="Arial" w:hAnsi="Arial" w:cs="Arial"/>
        </w:rPr>
      </w:pPr>
      <w:r w:rsidRPr="00561076">
        <w:rPr>
          <w:rFonts w:ascii="Arial" w:hAnsi="Arial" w:cs="Arial"/>
        </w:rPr>
        <w:t>Jeżeli sędzia uzna za niezdatne do gry boisko, a klub posiada inną zweryfikowaną do danych rozgrywek płytę boiska, którą sędzia uzna za nadającą się do gry</w:t>
      </w:r>
      <w:r>
        <w:rPr>
          <w:rFonts w:ascii="Arial" w:hAnsi="Arial" w:cs="Arial"/>
        </w:rPr>
        <w:t xml:space="preserve"> </w:t>
      </w:r>
      <w:r w:rsidRPr="00561076">
        <w:rPr>
          <w:rFonts w:ascii="Arial" w:hAnsi="Arial" w:cs="Arial"/>
        </w:rPr>
        <w:t>– obowiązany jest udostępnić ją do zawodów. W przypadku nie zastosowania się do tego przepisu sędzia ma obowiązek opisać ten fakt w sprawozdaniu z zawodów. Przedstawiciele obu drużyn mogą ustalić nowy termin rozegrania meczu, jednakże ostateczna decyzja co do weryfikacji wyniku meczu bądź wyznaczenia nowego terminu należy do organu prowadzącego rozgrywki.</w:t>
      </w:r>
    </w:p>
    <w:p w:rsidR="008B611D" w:rsidRDefault="008B611D" w:rsidP="00561076">
      <w:pPr>
        <w:numPr>
          <w:ilvl w:val="0"/>
          <w:numId w:val="24"/>
        </w:numPr>
        <w:spacing w:after="0" w:line="240" w:lineRule="auto"/>
        <w:ind w:left="357" w:hanging="357"/>
        <w:jc w:val="both"/>
        <w:rPr>
          <w:rFonts w:ascii="Arial" w:hAnsi="Arial" w:cs="Arial"/>
        </w:rPr>
      </w:pPr>
      <w:r w:rsidRPr="00561076">
        <w:rPr>
          <w:rFonts w:ascii="Arial" w:hAnsi="Arial" w:cs="Arial"/>
        </w:rPr>
        <w:t>Klub nie ma obowiązku udostępniać innej płyty boiska przy założeniu, że w danym dniu bądź w dniu następnym na tym boisku są wyznaczone zawody szczebla wyższego lub zawody międzynarodowe. Klub, który nie dopełnił obowiązku właściwego przygotowania boiska i z winy którego zawody nie odbyły</w:t>
      </w:r>
      <w:r>
        <w:rPr>
          <w:rFonts w:ascii="Arial" w:hAnsi="Arial" w:cs="Arial"/>
        </w:rPr>
        <w:t xml:space="preserve"> </w:t>
      </w:r>
      <w:r w:rsidRPr="00561076">
        <w:rPr>
          <w:rFonts w:ascii="Arial" w:hAnsi="Arial" w:cs="Arial"/>
        </w:rPr>
        <w:t xml:space="preserve">się – ponosi konsekwencje dyscyplinarne i regulaminowe określone przepisami związkowymi. </w:t>
      </w:r>
    </w:p>
    <w:p w:rsidR="008B611D" w:rsidRPr="00561076" w:rsidRDefault="008B611D" w:rsidP="00561076">
      <w:pPr>
        <w:spacing w:after="0" w:line="240" w:lineRule="auto"/>
        <w:jc w:val="both"/>
        <w:rPr>
          <w:rFonts w:ascii="Arial" w:hAnsi="Arial" w:cs="Arial"/>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IV</w:t>
      </w:r>
    </w:p>
    <w:p w:rsidR="008B611D" w:rsidRPr="00561076" w:rsidRDefault="008B611D" w:rsidP="00561076">
      <w:pPr>
        <w:spacing w:line="240" w:lineRule="auto"/>
        <w:ind w:right="-3"/>
        <w:jc w:val="center"/>
        <w:rPr>
          <w:rFonts w:ascii="Arial" w:hAnsi="Arial" w:cs="Arial"/>
          <w:b/>
          <w:bCs/>
        </w:rPr>
      </w:pPr>
      <w:r w:rsidRPr="00561076">
        <w:rPr>
          <w:rFonts w:ascii="Arial" w:hAnsi="Arial" w:cs="Arial"/>
          <w:b/>
          <w:bCs/>
        </w:rPr>
        <w:t>Regulamin Rozgrywek</w:t>
      </w: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6</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sz w:val="22"/>
          <w:szCs w:val="22"/>
        </w:rPr>
        <w:t>W rozgrywkach o mistrzostwo III ligi kobiet, pod rygorem utraty punktów walkowerem oraz innych konsekwencji dyscyplinarnych, mogą brać udział wyłącznie zawodniczki potwierdzone i uprawnione do gry przez Mazowiecki Związek Piłki Nożnej.</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sz w:val="22"/>
          <w:szCs w:val="22"/>
        </w:rPr>
        <w:t>Wystąpienie klubu o uprawnienie zawodniczek do gry następuje wyłącznie za pośrednictwem systemu Extranet.</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sz w:val="22"/>
          <w:szCs w:val="22"/>
        </w:rPr>
        <w:t>Wystąpienie o uprawnienie zawodniczek do gry przekazane w inny sposób niż za pośrednictwem systemu Extranet nie będzie rozpatrywane.</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sz w:val="22"/>
          <w:szCs w:val="22"/>
        </w:rPr>
        <w:t>W zawodach o mistrzostwo IV ligi kobiet mogą uczestniczyć zawodniczki, które ukończyły minimum 16 lat.</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sz w:val="22"/>
          <w:szCs w:val="22"/>
        </w:rPr>
        <w:t>W szczególnie uzasadnionych przypadkach właściwy organ prowadzący rozgrywki piłki nożnej może uprawnić do gry w zespole seniorek zawodniczkę, która ukończyła 15 rok życia,</w:t>
      </w:r>
      <w:r>
        <w:rPr>
          <w:rFonts w:ascii="Arial" w:hAnsi="Arial" w:cs="Arial"/>
          <w:sz w:val="22"/>
          <w:szCs w:val="22"/>
        </w:rPr>
        <w:t xml:space="preserve"> </w:t>
      </w:r>
      <w:r w:rsidRPr="00561076">
        <w:rPr>
          <w:rFonts w:ascii="Arial" w:hAnsi="Arial" w:cs="Arial"/>
          <w:sz w:val="22"/>
          <w:szCs w:val="22"/>
        </w:rPr>
        <w:t xml:space="preserve">po spełnieniu wszystkich poniższych warunków: </w:t>
      </w:r>
    </w:p>
    <w:p w:rsidR="008B611D" w:rsidRPr="00561076" w:rsidRDefault="008B611D" w:rsidP="00561076">
      <w:pPr>
        <w:pStyle w:val="Default"/>
        <w:numPr>
          <w:ilvl w:val="1"/>
          <w:numId w:val="29"/>
        </w:numPr>
        <w:jc w:val="both"/>
        <w:rPr>
          <w:rFonts w:ascii="Arial" w:hAnsi="Arial" w:cs="Arial"/>
          <w:sz w:val="22"/>
          <w:szCs w:val="22"/>
        </w:rPr>
      </w:pPr>
      <w:r w:rsidRPr="00561076">
        <w:rPr>
          <w:rFonts w:ascii="Arial" w:hAnsi="Arial" w:cs="Arial"/>
          <w:sz w:val="22"/>
          <w:szCs w:val="22"/>
        </w:rPr>
        <w:t>Uzyskaniu przez zainteresowany klub pisemnej zgody rodziców lub opiekunów prawnych.</w:t>
      </w:r>
    </w:p>
    <w:p w:rsidR="008B611D" w:rsidRPr="00561076" w:rsidRDefault="008B611D" w:rsidP="00561076">
      <w:pPr>
        <w:pStyle w:val="Default"/>
        <w:numPr>
          <w:ilvl w:val="1"/>
          <w:numId w:val="29"/>
        </w:numPr>
        <w:tabs>
          <w:tab w:val="clear" w:pos="1080"/>
        </w:tabs>
        <w:jc w:val="both"/>
        <w:rPr>
          <w:rFonts w:ascii="Arial" w:hAnsi="Arial" w:cs="Arial"/>
          <w:sz w:val="22"/>
          <w:szCs w:val="22"/>
        </w:rPr>
      </w:pPr>
      <w:r w:rsidRPr="00561076">
        <w:rPr>
          <w:rFonts w:ascii="Arial" w:hAnsi="Arial" w:cs="Arial"/>
          <w:sz w:val="22"/>
          <w:szCs w:val="22"/>
        </w:rPr>
        <w:t>Uzyskaniu przez zainteresowany klub pozytywnej opinii przychodni sportowo-lekarskiej lub lekarza specjalisty w dziedzinie medycyny sportowej, w zakresie udziału zawodniczki w rozgrywkach seniorek.</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color w:val="auto"/>
          <w:sz w:val="22"/>
          <w:szCs w:val="22"/>
        </w:rPr>
        <w:t>Każdy klub jest w pełni odpowiedzialny za uprawnienie swoich zawo</w:t>
      </w:r>
      <w:r w:rsidRPr="00561076">
        <w:rPr>
          <w:rFonts w:ascii="Arial" w:hAnsi="Arial" w:cs="Arial"/>
          <w:sz w:val="22"/>
          <w:szCs w:val="22"/>
        </w:rPr>
        <w:t>dniczek do gry oraz za ewidencję żółtych i czerwonych kartek.</w:t>
      </w:r>
    </w:p>
    <w:p w:rsidR="008B611D" w:rsidRPr="00561076" w:rsidRDefault="008B611D" w:rsidP="00561076">
      <w:pPr>
        <w:pStyle w:val="Default"/>
        <w:numPr>
          <w:ilvl w:val="0"/>
          <w:numId w:val="29"/>
        </w:numPr>
        <w:jc w:val="both"/>
        <w:rPr>
          <w:rFonts w:ascii="Arial" w:hAnsi="Arial" w:cs="Arial"/>
          <w:sz w:val="22"/>
          <w:szCs w:val="22"/>
        </w:rPr>
      </w:pPr>
      <w:r w:rsidRPr="00561076">
        <w:rPr>
          <w:rFonts w:ascii="Arial" w:hAnsi="Arial" w:cs="Arial"/>
          <w:sz w:val="22"/>
          <w:szCs w:val="22"/>
        </w:rPr>
        <w:t>W rozgrywkach III ligi kobiet, w drużynie w meczu mistrzowskim na boisku może występować jedna zawodniczka cudzoziemka spoza Unii Europejskiej.</w:t>
      </w:r>
    </w:p>
    <w:p w:rsidR="008B611D" w:rsidRPr="00561076" w:rsidRDefault="008B611D" w:rsidP="00561076">
      <w:pPr>
        <w:spacing w:line="240" w:lineRule="auto"/>
        <w:ind w:right="-3"/>
        <w:rPr>
          <w:rFonts w:ascii="Arial" w:hAnsi="Arial" w:cs="Arial"/>
          <w:b/>
          <w:bCs/>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§7</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Zawodniczki są zobowiązane do spełnienia wymogów w zakresie opieki zdrowotnej na zasadach określonych w § 23 Uchwały nr IX/140 z dnia 3 i 7 lipca 2008 roku Zarządu PZPN w sprawie organizacji rozgrywek w piłkę nożną. Fakt złożenia w klubie przez zawodniczki orzeczeń lekarskich lub oświadczeń o stanie zdrowia, potwierdza pisemnie przed każdymi zawodami trener lub kierownik drużyny.</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Zawodniczki do 18. roku życia mogą grać w zespole seniorek tylko na podstawie zgody rodzica (lub opiekuna prawnego) zamieszczonej w deklaracji gry amatora lub w kontrakcie.</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Do udziału w zawodach uprawnione są jedynie zawodniczki wpisane do protokołu z zawodów.</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Jeżeli drużyna rozpocznie grę z mniejszą liczbą zawodniczek niż 11, jednak nie mniejszą niż 7, to skład drużyny może być uzupełniony do 11 zawodniczek jedynie zawodniczkami, które są wpisane do składu w protokole z zawodów.</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W przypadku, gdy sędzia ma wątpliwości, co do tożsamości zawodniczki biorącej udział w zawodach, zawodniczka jest zobowiązana na żądanie sędziego, przedstawić ważny dokument tożsamości z fotografią (dowód osobisty, paszport, itp.). Musi to uczynić przed zawodami, w czasie przerwy lub bezpośrednio po zakończeniu zawodów.</w:t>
      </w:r>
    </w:p>
    <w:p w:rsidR="008B611D" w:rsidRPr="00561076" w:rsidRDefault="008B611D" w:rsidP="00884029">
      <w:pPr>
        <w:pStyle w:val="Default"/>
        <w:numPr>
          <w:ilvl w:val="0"/>
          <w:numId w:val="31"/>
        </w:numPr>
        <w:jc w:val="both"/>
        <w:rPr>
          <w:rFonts w:ascii="Arial" w:hAnsi="Arial" w:cs="Arial"/>
          <w:color w:val="FF0000"/>
          <w:sz w:val="22"/>
          <w:szCs w:val="22"/>
        </w:rPr>
      </w:pPr>
      <w:r w:rsidRPr="00561076">
        <w:rPr>
          <w:rFonts w:ascii="Arial" w:hAnsi="Arial" w:cs="Arial"/>
          <w:sz w:val="22"/>
          <w:szCs w:val="22"/>
        </w:rPr>
        <w:t>Protest co do tożsamości zawodniczek</w:t>
      </w:r>
      <w:r>
        <w:rPr>
          <w:rFonts w:ascii="Arial" w:hAnsi="Arial" w:cs="Arial"/>
          <w:color w:val="FF0000"/>
          <w:sz w:val="22"/>
          <w:szCs w:val="22"/>
        </w:rPr>
        <w:t xml:space="preserve"> </w:t>
      </w:r>
      <w:r w:rsidRPr="00561076">
        <w:rPr>
          <w:rFonts w:ascii="Arial" w:hAnsi="Arial" w:cs="Arial"/>
          <w:sz w:val="22"/>
          <w:szCs w:val="22"/>
        </w:rPr>
        <w:t xml:space="preserve">musi być sporządzony na piśmie, podpisany czytelnie przez kierownika/ </w:t>
      </w:r>
      <w:r w:rsidRPr="00561076">
        <w:rPr>
          <w:rFonts w:ascii="Arial" w:hAnsi="Arial" w:cs="Arial"/>
          <w:color w:val="auto"/>
          <w:sz w:val="22"/>
          <w:szCs w:val="22"/>
        </w:rPr>
        <w:t xml:space="preserve">trenera </w:t>
      </w:r>
      <w:r w:rsidRPr="00561076">
        <w:rPr>
          <w:rFonts w:ascii="Arial" w:hAnsi="Arial" w:cs="Arial"/>
          <w:sz w:val="22"/>
          <w:szCs w:val="22"/>
        </w:rPr>
        <w:t>drużyny i przekazany sędziemu (sędziemu technicznemu/asystentowi nr 1, jeśli odbywa się to w czasie gry). W najbliższej przerwie w grze sędzia informuje kierownika drużyny przeciwnej o fakcie wpłynięcia protestu – to zobowiązuje kierownika do zatrzymania zawodniczki/zawodniczek, której/ych tożsamość jest kwestionowana, do dyspozycji sędziego do momentu sprawdzenia.</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Sprawdzenie tożsamości zawodniczek odbywa się przed zawodami, w przerwie zawodów lub po zawodach – zależnie od momentu wpłynięcia protestu. Dokonuje tego sędzia w obecności zainteresowanej zawodniczki oraz kierowników obu drużyn, którym przekazuje swoją opinię. Jeśli nie satysfakcjonuje ona drużyny wnoszącej protest lub potwierdza ona zasadność protestu, sędzia musi opisać całe zdarzenie w sprawozdaniu.</w:t>
      </w:r>
    </w:p>
    <w:p w:rsidR="008B611D" w:rsidRPr="00561076" w:rsidRDefault="008B611D" w:rsidP="00884029">
      <w:pPr>
        <w:pStyle w:val="Default"/>
        <w:numPr>
          <w:ilvl w:val="0"/>
          <w:numId w:val="31"/>
        </w:numPr>
        <w:jc w:val="both"/>
        <w:rPr>
          <w:rFonts w:ascii="Arial" w:hAnsi="Arial" w:cs="Arial"/>
          <w:sz w:val="22"/>
          <w:szCs w:val="22"/>
        </w:rPr>
      </w:pPr>
      <w:r w:rsidRPr="00561076">
        <w:rPr>
          <w:rFonts w:ascii="Arial" w:hAnsi="Arial" w:cs="Arial"/>
          <w:sz w:val="22"/>
          <w:szCs w:val="22"/>
        </w:rPr>
        <w:t>Sędziowie zobowiązani są wypełnić formularz Sprawozdania Sędziego z zawodów w systemie Extranet w terminie 24 godzin od zakończenia spotkania. W sytuacji rozgrywania kolejek ligowych systemem sobota/niedziela – środa – sobota/niedziela, sędzia jest zobowiązany wypełnić formularz Sprawozdania Sędziego z zawodów w systemie Extranet niezwłocznie po zakończeniu spotkania.</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§8</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Każda drużyna ma prawo zgłoszenia do rozgrywek dowolnej liczby zawodniczek.</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Do każdych zawodów może być zgłoszonych max. 20 zawodniczek.</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Proponuje się wpisywanie do protokołu sędziowskiego oraz przydzielenie stałych numerów dla 20 podstawowych zawodników. Zawodnicy rozpoczynający grę, w rubryce sprawozdania sędziowskiego (L.p.) powinni być wpisani w pozycjach od 1 do 11 i mieć koszulki ponumerowane zgodnie z zapisem w protokole.</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Na ławce rezerwowych poza 9 zawodniczkami rezerwowymi może przebywać maksymalnie jeszcze 7 osób funkcyjnych. Obowiązek kontroli osób zasiadających na ławkach rezerwowych spoczywa na sędziach zawodów.</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Zawodniczka wykluczona z gry oraz trener lub inna osoba funkcyjna usunięta przez sędziego w czasie zawodów nie może dalej przebywać na ławce rezerwowych.</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W czasie meczu drużyna ma prawo do dokonania 7 wymian zawodniczek (w tym bramkarki) bez prawa ich powrotu do gry po dokonaniu zmiany.</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Zawodniczki mogą rozgrywać spotkania w dowolnym obuwiu (wkręty lub lanki), spełniające wymogi przepisów gry w piłkę nożną.</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Każda zawodniczka podczas gry musi posiadać ochraniacze.</w:t>
      </w:r>
    </w:p>
    <w:p w:rsidR="008B611D" w:rsidRPr="00561076" w:rsidRDefault="008B611D" w:rsidP="00E14458">
      <w:pPr>
        <w:pStyle w:val="Default"/>
        <w:numPr>
          <w:ilvl w:val="0"/>
          <w:numId w:val="35"/>
        </w:numPr>
        <w:jc w:val="both"/>
        <w:rPr>
          <w:rFonts w:ascii="Arial" w:hAnsi="Arial" w:cs="Arial"/>
          <w:sz w:val="22"/>
          <w:szCs w:val="22"/>
        </w:rPr>
      </w:pPr>
      <w:r w:rsidRPr="00561076">
        <w:rPr>
          <w:rFonts w:ascii="Arial" w:hAnsi="Arial" w:cs="Arial"/>
          <w:sz w:val="22"/>
          <w:szCs w:val="22"/>
        </w:rPr>
        <w:t>Drużyny zobowiązane są przygotować po dwa komplety strojów na każde spotkanie.</w:t>
      </w:r>
    </w:p>
    <w:p w:rsidR="008B611D" w:rsidRPr="00561076" w:rsidRDefault="008B611D" w:rsidP="00E14458">
      <w:pPr>
        <w:pStyle w:val="Default"/>
        <w:numPr>
          <w:ilvl w:val="1"/>
          <w:numId w:val="35"/>
        </w:numPr>
        <w:jc w:val="both"/>
        <w:rPr>
          <w:rFonts w:ascii="Arial" w:hAnsi="Arial" w:cs="Arial"/>
          <w:sz w:val="22"/>
          <w:szCs w:val="22"/>
        </w:rPr>
      </w:pPr>
      <w:r w:rsidRPr="00561076">
        <w:rPr>
          <w:rFonts w:ascii="Arial" w:hAnsi="Arial" w:cs="Arial"/>
          <w:sz w:val="22"/>
          <w:szCs w:val="22"/>
        </w:rPr>
        <w:t>drużynie gospodarza zawodów należy umożliwić grę w barwach klubowych. W zawiadomieniu przeciwnika o miejscu i terminie zawodów winien on poinformować o strojach w jakich zamierza wystąpić przed własną widownią;</w:t>
      </w:r>
    </w:p>
    <w:p w:rsidR="008B611D" w:rsidRPr="00561076" w:rsidRDefault="008B611D" w:rsidP="00E14458">
      <w:pPr>
        <w:pStyle w:val="Default"/>
        <w:numPr>
          <w:ilvl w:val="1"/>
          <w:numId w:val="35"/>
        </w:numPr>
        <w:jc w:val="both"/>
        <w:rPr>
          <w:rFonts w:ascii="Arial" w:hAnsi="Arial" w:cs="Arial"/>
          <w:color w:val="auto"/>
          <w:sz w:val="22"/>
          <w:szCs w:val="22"/>
        </w:rPr>
      </w:pPr>
      <w:r w:rsidRPr="00561076">
        <w:rPr>
          <w:rFonts w:ascii="Arial" w:hAnsi="Arial" w:cs="Arial"/>
          <w:sz w:val="22"/>
          <w:szCs w:val="22"/>
        </w:rPr>
        <w:t>jeżeli przed rozpoczęciem spotkania, okaże się, że drużyny mają kostiumy sportowe podobnych kolorów, wówczas na zarządzenie sędziego, drużyna gospodarzy jest zobowiązana</w:t>
      </w:r>
      <w:r w:rsidRPr="00561076">
        <w:rPr>
          <w:rFonts w:ascii="Arial" w:hAnsi="Arial" w:cs="Arial"/>
          <w:color w:val="auto"/>
          <w:sz w:val="22"/>
          <w:szCs w:val="22"/>
        </w:rPr>
        <w:t xml:space="preserve"> zmienić kostiumy na stroje o odmiennych barwach;</w:t>
      </w:r>
    </w:p>
    <w:p w:rsidR="008B611D" w:rsidRPr="00561076" w:rsidRDefault="008B611D" w:rsidP="00E14458">
      <w:pPr>
        <w:pStyle w:val="Default"/>
        <w:numPr>
          <w:ilvl w:val="1"/>
          <w:numId w:val="35"/>
        </w:numPr>
        <w:jc w:val="both"/>
        <w:rPr>
          <w:rFonts w:ascii="Arial" w:hAnsi="Arial" w:cs="Arial"/>
          <w:sz w:val="22"/>
          <w:szCs w:val="22"/>
        </w:rPr>
      </w:pPr>
      <w:r w:rsidRPr="00561076">
        <w:rPr>
          <w:rFonts w:ascii="Arial" w:hAnsi="Arial" w:cs="Arial"/>
          <w:sz w:val="22"/>
          <w:szCs w:val="22"/>
        </w:rPr>
        <w:t xml:space="preserve">bramkarki muszą mieć koszulki i getry różniące się barwą od koszulek obu drużyn. Przepis ten dotyczy również sędziego, któremu gospodarz zawodów, powinien dostarczyć czystą koszulkę odmiennej barwy. Na polecenie sędziego bramkarze muszą zmienić koszulki o odmiennych barwach od kolorów kostiumów zawodników. </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§9</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Obowiązek ubezpieczenia zawodniczek od</w:t>
      </w:r>
      <w:r>
        <w:rPr>
          <w:rFonts w:ascii="Arial" w:hAnsi="Arial" w:cs="Arial"/>
          <w:sz w:val="22"/>
          <w:szCs w:val="22"/>
        </w:rPr>
        <w:t xml:space="preserve"> </w:t>
      </w:r>
      <w:r w:rsidRPr="00561076">
        <w:rPr>
          <w:rFonts w:ascii="Arial" w:hAnsi="Arial" w:cs="Arial"/>
          <w:sz w:val="22"/>
          <w:szCs w:val="22"/>
        </w:rPr>
        <w:t>następstw</w:t>
      </w:r>
      <w:r>
        <w:rPr>
          <w:rFonts w:ascii="Arial" w:hAnsi="Arial" w:cs="Arial"/>
          <w:sz w:val="22"/>
          <w:szCs w:val="22"/>
        </w:rPr>
        <w:t xml:space="preserve"> </w:t>
      </w:r>
      <w:r w:rsidRPr="00561076">
        <w:rPr>
          <w:rFonts w:ascii="Arial" w:hAnsi="Arial" w:cs="Arial"/>
          <w:sz w:val="22"/>
          <w:szCs w:val="22"/>
        </w:rPr>
        <w:t>nieszczęśliwych</w:t>
      </w:r>
      <w:r>
        <w:rPr>
          <w:rFonts w:ascii="Arial" w:hAnsi="Arial" w:cs="Arial"/>
          <w:sz w:val="22"/>
          <w:szCs w:val="22"/>
        </w:rPr>
        <w:t xml:space="preserve"> </w:t>
      </w:r>
      <w:r w:rsidRPr="00561076">
        <w:rPr>
          <w:rFonts w:ascii="Arial" w:hAnsi="Arial" w:cs="Arial"/>
          <w:sz w:val="22"/>
          <w:szCs w:val="22"/>
        </w:rPr>
        <w:t>wypadków wynikłych</w:t>
      </w:r>
      <w:r>
        <w:rPr>
          <w:rFonts w:ascii="Arial" w:hAnsi="Arial" w:cs="Arial"/>
          <w:sz w:val="22"/>
          <w:szCs w:val="22"/>
        </w:rPr>
        <w:t xml:space="preserve"> </w:t>
      </w:r>
      <w:r w:rsidRPr="00561076">
        <w:rPr>
          <w:rFonts w:ascii="Arial" w:hAnsi="Arial" w:cs="Arial"/>
          <w:sz w:val="22"/>
          <w:szCs w:val="22"/>
        </w:rPr>
        <w:t>na skutek uprawiania sportu piłki nożnej spoczywa na klubie, którego zawodniczka jest członkiem zgodnie z odpowiednimi postanowieniami Uchwały nr IX/140 z dnia 3 i 7 lipca 2008 r. Zarządu Polskiego Związku Piłki Nożnej – przepisy w sprawie organizacji rozgrywek w piłkę nożną.</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§10</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Drużyny Klubów prowadzić mogą tylko trenerzy posiadający stosowne uprawnienia obowiązujące w tej klasie rozgrywkowej zgodnie z odrębnymi przepisami PZPN w sprawie licencji trenerskich. Naruszenie niniejszego postanowienia powoduje zastosowanie kar dyscyplinarnych, określonych w odrębnych przepisach PZPN w sprawie licencji trenerskich.</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 11</w:t>
      </w:r>
    </w:p>
    <w:p w:rsidR="008B611D" w:rsidRPr="00561076" w:rsidRDefault="008B611D" w:rsidP="00E14458">
      <w:pPr>
        <w:pStyle w:val="Default"/>
        <w:numPr>
          <w:ilvl w:val="0"/>
          <w:numId w:val="40"/>
        </w:numPr>
        <w:jc w:val="both"/>
        <w:rPr>
          <w:rFonts w:ascii="Arial" w:hAnsi="Arial" w:cs="Arial"/>
          <w:sz w:val="22"/>
          <w:szCs w:val="22"/>
        </w:rPr>
      </w:pPr>
      <w:r w:rsidRPr="00561076">
        <w:rPr>
          <w:rFonts w:ascii="Arial" w:hAnsi="Arial" w:cs="Arial"/>
          <w:sz w:val="22"/>
          <w:szCs w:val="22"/>
        </w:rPr>
        <w:t>Klub, którego drużyna bierze udział w rozgrywkach jest odpowiedzialny za działalność swoich przedstawicieli, trenerów i zawodniczek jak również za postępowanie zgodne z obowiązującymi przepisami, a także za utrzymanie porządku i spokoju na obiekcie sportowym przed, w trakcie i po zakończeniu zawodów.</w:t>
      </w:r>
    </w:p>
    <w:p w:rsidR="008B611D" w:rsidRPr="00561076" w:rsidRDefault="008B611D" w:rsidP="00E14458">
      <w:pPr>
        <w:pStyle w:val="Default"/>
        <w:numPr>
          <w:ilvl w:val="0"/>
          <w:numId w:val="40"/>
        </w:numPr>
        <w:jc w:val="both"/>
        <w:rPr>
          <w:rFonts w:ascii="Arial" w:hAnsi="Arial" w:cs="Arial"/>
          <w:sz w:val="22"/>
          <w:szCs w:val="22"/>
        </w:rPr>
      </w:pPr>
      <w:r w:rsidRPr="00561076">
        <w:rPr>
          <w:rFonts w:ascii="Arial" w:hAnsi="Arial" w:cs="Arial"/>
          <w:sz w:val="22"/>
          <w:szCs w:val="22"/>
        </w:rPr>
        <w:t>Każdy klub przyjezdny ponosi odpowiedzialność dyscyplinarną za niewłaściwe zachowanie swoich kibiców przed, w czasie i po zawodach, jeżeli doszło do poważnych zakłóceń porządku i to niezależnie od tego, czy klub był organizatorem wyjazdu kibiców.</w:t>
      </w:r>
    </w:p>
    <w:p w:rsidR="008B611D" w:rsidRPr="00561076" w:rsidRDefault="008B611D" w:rsidP="00E14458">
      <w:pPr>
        <w:pStyle w:val="Default"/>
        <w:numPr>
          <w:ilvl w:val="0"/>
          <w:numId w:val="40"/>
        </w:numPr>
        <w:jc w:val="both"/>
        <w:rPr>
          <w:rFonts w:ascii="Arial" w:hAnsi="Arial" w:cs="Arial"/>
          <w:sz w:val="22"/>
          <w:szCs w:val="22"/>
        </w:rPr>
      </w:pPr>
      <w:r w:rsidRPr="00561076">
        <w:rPr>
          <w:rFonts w:ascii="Arial" w:hAnsi="Arial" w:cs="Arial"/>
          <w:sz w:val="22"/>
          <w:szCs w:val="22"/>
        </w:rPr>
        <w:t>Kluby i drużyny uczestniczące w rozgrywkach zobowiązane są do udzielenia niezbędnej pomocy i ochrony sędziom prowadzącym zawody.</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12</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Klub posiadający drużyny w kilku klasach rozgrywkowych może wystawić swoje zawodniczki do gry o mistrzostwo poszczególnych klas zgodnie z następującymi zasadami:</w:t>
      </w:r>
    </w:p>
    <w:p w:rsidR="008B611D" w:rsidRPr="00561076" w:rsidRDefault="008B611D" w:rsidP="00E14458">
      <w:pPr>
        <w:pStyle w:val="Default"/>
        <w:numPr>
          <w:ilvl w:val="0"/>
          <w:numId w:val="44"/>
        </w:numPr>
        <w:jc w:val="both"/>
        <w:rPr>
          <w:rFonts w:ascii="Arial" w:hAnsi="Arial" w:cs="Arial"/>
          <w:sz w:val="22"/>
          <w:szCs w:val="22"/>
        </w:rPr>
      </w:pPr>
      <w:r w:rsidRPr="00561076">
        <w:rPr>
          <w:rFonts w:ascii="Arial" w:hAnsi="Arial" w:cs="Arial"/>
          <w:sz w:val="22"/>
          <w:szCs w:val="22"/>
        </w:rPr>
        <w:t>Jeżeli zawodniczka, brała udział w spotkaniu mistrzowskim lub pucharowym w wymiarze nieprzekraczającym połowy czasu gry, może uczestniczyć w spotkaniu innej drużyny swego klubu, które rozpoczyna się do 48 godzin po zakończeniu pierwszego meczu, w pełnym wymiarze czasu gry (przepis ten nie dotyczy zawodniczek występujących na pozycji bramkarki);</w:t>
      </w:r>
    </w:p>
    <w:p w:rsidR="008B611D" w:rsidRPr="00561076" w:rsidRDefault="008B611D" w:rsidP="00E14458">
      <w:pPr>
        <w:pStyle w:val="Default"/>
        <w:numPr>
          <w:ilvl w:val="0"/>
          <w:numId w:val="44"/>
        </w:numPr>
        <w:jc w:val="both"/>
        <w:rPr>
          <w:rFonts w:ascii="Arial" w:hAnsi="Arial" w:cs="Arial"/>
          <w:sz w:val="22"/>
          <w:szCs w:val="22"/>
        </w:rPr>
      </w:pPr>
      <w:r w:rsidRPr="00561076">
        <w:rPr>
          <w:rFonts w:ascii="Arial" w:hAnsi="Arial" w:cs="Arial"/>
          <w:sz w:val="22"/>
          <w:szCs w:val="22"/>
        </w:rPr>
        <w:t>Udział zawodniczki w meczu, w którym zgodnie z postanowieniami regulaminu rozgrywek obowiązuje system zmian powrotnych, będzie traktowany jako udział w meczu w wymiarze nieprzekraczającym połowy czasu gry;</w:t>
      </w:r>
    </w:p>
    <w:p w:rsidR="008B611D" w:rsidRPr="00561076" w:rsidRDefault="008B611D" w:rsidP="00E14458">
      <w:pPr>
        <w:pStyle w:val="Default"/>
        <w:numPr>
          <w:ilvl w:val="0"/>
          <w:numId w:val="44"/>
        </w:numPr>
        <w:jc w:val="both"/>
        <w:rPr>
          <w:rFonts w:ascii="Arial" w:hAnsi="Arial" w:cs="Arial"/>
          <w:sz w:val="22"/>
          <w:szCs w:val="22"/>
        </w:rPr>
      </w:pPr>
      <w:r w:rsidRPr="00561076">
        <w:rPr>
          <w:rFonts w:ascii="Arial" w:hAnsi="Arial" w:cs="Arial"/>
          <w:sz w:val="22"/>
          <w:szCs w:val="22"/>
        </w:rPr>
        <w:t>Jeżeli zawodniczka brała udział w spotkaniu mistrzowskim lub pucharowym w wymiarze przekraczającym połowę czasu gry może wystąpić w kolejnym spotkaniu innej drużyny swego klubu, dopiero po upływie 48 godzin od zakończenia tego meczu(przepis ten nie dotyczy zawodniczek występujących na pozycji bramkarki);</w:t>
      </w:r>
    </w:p>
    <w:p w:rsidR="008B611D" w:rsidRPr="00561076" w:rsidRDefault="008B611D" w:rsidP="00E14458">
      <w:pPr>
        <w:pStyle w:val="Default"/>
        <w:numPr>
          <w:ilvl w:val="0"/>
          <w:numId w:val="44"/>
        </w:numPr>
        <w:jc w:val="both"/>
        <w:rPr>
          <w:rFonts w:ascii="Arial" w:hAnsi="Arial" w:cs="Arial"/>
          <w:sz w:val="22"/>
          <w:szCs w:val="22"/>
        </w:rPr>
      </w:pPr>
      <w:r w:rsidRPr="00561076">
        <w:rPr>
          <w:rFonts w:ascii="Arial" w:hAnsi="Arial" w:cs="Arial"/>
          <w:sz w:val="22"/>
          <w:szCs w:val="22"/>
        </w:rPr>
        <w:t>Zawodniczka traci prawo do gry w drużynach niższych klas po rozegraniu 2/3 oficjalnych spotkań mistrzowskich w danym sezonie w drużynie wyższej klasy (przepis ten nie dotyczy zawodniczek uczestniczących w rozgrywkach młodzieżowych);</w:t>
      </w:r>
    </w:p>
    <w:p w:rsidR="008B611D" w:rsidRDefault="008B611D" w:rsidP="00E14458">
      <w:pPr>
        <w:pStyle w:val="Default"/>
        <w:numPr>
          <w:ilvl w:val="0"/>
          <w:numId w:val="44"/>
        </w:numPr>
        <w:jc w:val="both"/>
        <w:rPr>
          <w:rFonts w:ascii="Arial" w:hAnsi="Arial" w:cs="Arial"/>
          <w:sz w:val="22"/>
          <w:szCs w:val="22"/>
        </w:rPr>
      </w:pPr>
      <w:r w:rsidRPr="00561076">
        <w:rPr>
          <w:rFonts w:ascii="Arial" w:hAnsi="Arial" w:cs="Arial"/>
          <w:sz w:val="22"/>
          <w:szCs w:val="22"/>
        </w:rPr>
        <w:t>Po zakończeniu rozgrywek klasy wyższej, zawodniczka może uczestniczyć w rozgrywkach klasy niższej, o ile w danym sezonie rozgrywkowym wystąpiła w więcej niż 50% rozegranych oficjalnych spotkań mistrzowskich w drużynie niższej klasy(przepis ten nie dotyczy zawodniczek uczestniczących w rozgrywkach młodzieżowych).</w:t>
      </w:r>
    </w:p>
    <w:p w:rsidR="008B611D" w:rsidRPr="00561076" w:rsidRDefault="008B611D" w:rsidP="00E14458">
      <w:pPr>
        <w:pStyle w:val="Default"/>
        <w:ind w:left="720"/>
        <w:jc w:val="both"/>
        <w:rPr>
          <w:rFonts w:ascii="Arial" w:hAnsi="Arial" w:cs="Arial"/>
          <w:sz w:val="22"/>
          <w:szCs w:val="22"/>
        </w:rPr>
      </w:pPr>
    </w:p>
    <w:p w:rsidR="008B611D" w:rsidRPr="00561076" w:rsidRDefault="008B611D" w:rsidP="00E14458">
      <w:pPr>
        <w:pStyle w:val="Default"/>
        <w:jc w:val="center"/>
        <w:rPr>
          <w:rFonts w:ascii="Arial" w:hAnsi="Arial" w:cs="Arial"/>
          <w:sz w:val="22"/>
          <w:szCs w:val="22"/>
        </w:rPr>
      </w:pPr>
      <w:r w:rsidRPr="00561076">
        <w:rPr>
          <w:rFonts w:ascii="Arial" w:hAnsi="Arial" w:cs="Arial"/>
          <w:b/>
          <w:bCs/>
          <w:sz w:val="22"/>
          <w:szCs w:val="22"/>
        </w:rPr>
        <w:t>§ 13</w:t>
      </w:r>
    </w:p>
    <w:p w:rsidR="008B611D" w:rsidRPr="00561076" w:rsidRDefault="008B611D" w:rsidP="00E14458">
      <w:pPr>
        <w:spacing w:line="240" w:lineRule="auto"/>
        <w:ind w:right="-3"/>
        <w:rPr>
          <w:rFonts w:ascii="Arial" w:hAnsi="Arial" w:cs="Arial"/>
        </w:rPr>
      </w:pPr>
      <w:r w:rsidRPr="00561076">
        <w:rPr>
          <w:rFonts w:ascii="Arial" w:hAnsi="Arial" w:cs="Arial"/>
        </w:rPr>
        <w:t>Czas trwania zawodów w rozgrywkach wynosi 2 x 45 min z przerwą do 15 minut.</w:t>
      </w:r>
    </w:p>
    <w:p w:rsidR="008B611D" w:rsidRPr="00561076" w:rsidRDefault="008B611D" w:rsidP="00561076">
      <w:pPr>
        <w:pStyle w:val="Default"/>
        <w:numPr>
          <w:ilvl w:val="0"/>
          <w:numId w:val="1"/>
        </w:numPr>
        <w:jc w:val="both"/>
        <w:rPr>
          <w:rFonts w:ascii="Arial" w:hAnsi="Arial" w:cs="Arial"/>
          <w:sz w:val="22"/>
          <w:szCs w:val="22"/>
        </w:rPr>
      </w:pPr>
    </w:p>
    <w:p w:rsidR="008B611D" w:rsidRPr="00561076" w:rsidRDefault="008B611D" w:rsidP="00E14458">
      <w:pPr>
        <w:pStyle w:val="Default"/>
        <w:jc w:val="center"/>
        <w:rPr>
          <w:rFonts w:ascii="Arial" w:hAnsi="Arial" w:cs="Arial"/>
          <w:b/>
          <w:bCs/>
          <w:sz w:val="22"/>
          <w:szCs w:val="22"/>
        </w:rPr>
      </w:pPr>
      <w:r w:rsidRPr="00561076">
        <w:rPr>
          <w:rFonts w:ascii="Arial" w:hAnsi="Arial" w:cs="Arial"/>
          <w:b/>
          <w:bCs/>
          <w:sz w:val="22"/>
          <w:szCs w:val="22"/>
        </w:rPr>
        <w:t>§ 14</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Za każde rozegrane spotkanie przyznaje się liczbę punktów w zależności od uzyskanego wyniku:</w:t>
      </w:r>
    </w:p>
    <w:p w:rsidR="008B611D" w:rsidRPr="00561076" w:rsidRDefault="008B611D" w:rsidP="006C79D2">
      <w:pPr>
        <w:pStyle w:val="Default"/>
        <w:numPr>
          <w:ilvl w:val="0"/>
          <w:numId w:val="71"/>
        </w:numPr>
        <w:jc w:val="both"/>
        <w:rPr>
          <w:rFonts w:ascii="Arial" w:hAnsi="Arial" w:cs="Arial"/>
          <w:sz w:val="22"/>
          <w:szCs w:val="22"/>
        </w:rPr>
      </w:pPr>
      <w:r w:rsidRPr="00561076">
        <w:rPr>
          <w:rFonts w:ascii="Arial" w:hAnsi="Arial" w:cs="Arial"/>
          <w:sz w:val="22"/>
          <w:szCs w:val="22"/>
        </w:rPr>
        <w:t>3 punkty za zwycięstwo</w:t>
      </w:r>
    </w:p>
    <w:p w:rsidR="008B611D" w:rsidRPr="00561076" w:rsidRDefault="008B611D" w:rsidP="006C79D2">
      <w:pPr>
        <w:pStyle w:val="Default"/>
        <w:numPr>
          <w:ilvl w:val="0"/>
          <w:numId w:val="71"/>
        </w:numPr>
        <w:jc w:val="both"/>
        <w:rPr>
          <w:rFonts w:ascii="Arial" w:hAnsi="Arial" w:cs="Arial"/>
          <w:sz w:val="22"/>
          <w:szCs w:val="22"/>
        </w:rPr>
      </w:pPr>
      <w:r w:rsidRPr="00561076">
        <w:rPr>
          <w:rFonts w:ascii="Arial" w:hAnsi="Arial" w:cs="Arial"/>
          <w:sz w:val="22"/>
          <w:szCs w:val="22"/>
        </w:rPr>
        <w:t>1 punkt za spotkanie nierozstrzygnięte (remis),</w:t>
      </w:r>
    </w:p>
    <w:p w:rsidR="008B611D" w:rsidRPr="00561076" w:rsidRDefault="008B611D" w:rsidP="006C79D2">
      <w:pPr>
        <w:pStyle w:val="Default"/>
        <w:numPr>
          <w:ilvl w:val="0"/>
          <w:numId w:val="71"/>
        </w:numPr>
        <w:jc w:val="both"/>
        <w:rPr>
          <w:rFonts w:ascii="Arial" w:hAnsi="Arial" w:cs="Arial"/>
          <w:sz w:val="22"/>
          <w:szCs w:val="22"/>
        </w:rPr>
      </w:pPr>
      <w:r w:rsidRPr="00561076">
        <w:rPr>
          <w:rFonts w:ascii="Arial" w:hAnsi="Arial" w:cs="Arial"/>
          <w:sz w:val="22"/>
          <w:szCs w:val="22"/>
        </w:rPr>
        <w:t>0 punktów za spotkanie przegrane</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W przypadku uzyskania równej liczby punktów przez dwie drużyny, o zajętym miejscu decydują:</w:t>
      </w:r>
    </w:p>
    <w:p w:rsidR="008B611D" w:rsidRPr="00561076" w:rsidRDefault="008B611D" w:rsidP="00E14458">
      <w:pPr>
        <w:pStyle w:val="Default"/>
        <w:numPr>
          <w:ilvl w:val="1"/>
          <w:numId w:val="50"/>
        </w:numPr>
        <w:tabs>
          <w:tab w:val="clear" w:pos="1080"/>
        </w:tabs>
        <w:jc w:val="both"/>
        <w:rPr>
          <w:rFonts w:ascii="Arial" w:hAnsi="Arial" w:cs="Arial"/>
          <w:sz w:val="22"/>
          <w:szCs w:val="22"/>
        </w:rPr>
      </w:pPr>
      <w:r w:rsidRPr="00561076">
        <w:rPr>
          <w:rFonts w:ascii="Arial" w:hAnsi="Arial" w:cs="Arial"/>
          <w:sz w:val="22"/>
          <w:szCs w:val="22"/>
        </w:rPr>
        <w:t>liczba zdobytych punktów w spotkaniach między tymi drużynami,</w:t>
      </w:r>
    </w:p>
    <w:p w:rsidR="008B611D" w:rsidRPr="00561076" w:rsidRDefault="008B611D" w:rsidP="006C79D2">
      <w:pPr>
        <w:pStyle w:val="Default"/>
        <w:numPr>
          <w:ilvl w:val="1"/>
          <w:numId w:val="50"/>
        </w:numPr>
        <w:jc w:val="both"/>
        <w:rPr>
          <w:rFonts w:ascii="Arial" w:hAnsi="Arial" w:cs="Arial"/>
          <w:sz w:val="22"/>
          <w:szCs w:val="22"/>
        </w:rPr>
      </w:pPr>
      <w:r w:rsidRPr="00561076">
        <w:rPr>
          <w:rFonts w:ascii="Arial" w:hAnsi="Arial" w:cs="Arial"/>
          <w:sz w:val="22"/>
          <w:szCs w:val="22"/>
        </w:rPr>
        <w:t>przy równej liczbie punktów korzystniejsza różnica między zdobytymi i utraconymi bramkami w spotkaniach tych drużyn</w:t>
      </w:r>
    </w:p>
    <w:p w:rsidR="008B611D" w:rsidRPr="00561076" w:rsidRDefault="008B611D" w:rsidP="006C79D2">
      <w:pPr>
        <w:pStyle w:val="Default"/>
        <w:numPr>
          <w:ilvl w:val="1"/>
          <w:numId w:val="50"/>
        </w:numPr>
        <w:jc w:val="both"/>
        <w:rPr>
          <w:rFonts w:ascii="Arial" w:hAnsi="Arial" w:cs="Arial"/>
          <w:sz w:val="22"/>
          <w:szCs w:val="22"/>
        </w:rPr>
      </w:pPr>
      <w:r w:rsidRPr="00561076">
        <w:rPr>
          <w:rFonts w:ascii="Arial" w:hAnsi="Arial" w:cs="Arial"/>
          <w:sz w:val="22"/>
          <w:szCs w:val="22"/>
        </w:rPr>
        <w:t>przy dalszej równości, korzystniejsza różnica bramek we wszystkich spotkaniach z całego cyklu rozgrywek,</w:t>
      </w:r>
    </w:p>
    <w:p w:rsidR="008B611D" w:rsidRPr="00561076" w:rsidRDefault="008B611D" w:rsidP="006C79D2">
      <w:pPr>
        <w:pStyle w:val="Default"/>
        <w:numPr>
          <w:ilvl w:val="1"/>
          <w:numId w:val="50"/>
        </w:numPr>
        <w:jc w:val="both"/>
        <w:rPr>
          <w:rFonts w:ascii="Arial" w:hAnsi="Arial" w:cs="Arial"/>
          <w:sz w:val="22"/>
          <w:szCs w:val="22"/>
        </w:rPr>
      </w:pPr>
      <w:r w:rsidRPr="00561076">
        <w:rPr>
          <w:rFonts w:ascii="Arial" w:hAnsi="Arial" w:cs="Arial"/>
          <w:sz w:val="22"/>
          <w:szCs w:val="22"/>
        </w:rPr>
        <w:t>przy dalszej równości większa liczba bramek zdobytych we wszystkich spotkaniach całego cyklu,</w:t>
      </w:r>
    </w:p>
    <w:p w:rsidR="008B611D" w:rsidRPr="00561076" w:rsidRDefault="008B611D" w:rsidP="006C79D2">
      <w:pPr>
        <w:pStyle w:val="Default"/>
        <w:numPr>
          <w:ilvl w:val="1"/>
          <w:numId w:val="50"/>
        </w:numPr>
        <w:jc w:val="both"/>
        <w:rPr>
          <w:rFonts w:ascii="Arial" w:hAnsi="Arial" w:cs="Arial"/>
          <w:sz w:val="22"/>
          <w:szCs w:val="22"/>
        </w:rPr>
      </w:pPr>
      <w:r w:rsidRPr="00561076">
        <w:rPr>
          <w:rFonts w:ascii="Arial" w:hAnsi="Arial" w:cs="Arial"/>
          <w:sz w:val="22"/>
          <w:szCs w:val="22"/>
        </w:rPr>
        <w:t>przy dalszej równości, większa liczba zwycięskich meczów w całym cyklu rozgrywek,</w:t>
      </w:r>
    </w:p>
    <w:p w:rsidR="008B611D" w:rsidRPr="00561076" w:rsidRDefault="008B611D" w:rsidP="006C79D2">
      <w:pPr>
        <w:pStyle w:val="Default"/>
        <w:numPr>
          <w:ilvl w:val="1"/>
          <w:numId w:val="50"/>
        </w:numPr>
        <w:jc w:val="both"/>
        <w:rPr>
          <w:rFonts w:ascii="Arial" w:hAnsi="Arial" w:cs="Arial"/>
          <w:sz w:val="22"/>
          <w:szCs w:val="22"/>
        </w:rPr>
      </w:pPr>
      <w:r w:rsidRPr="00561076">
        <w:rPr>
          <w:rFonts w:ascii="Arial" w:hAnsi="Arial" w:cs="Arial"/>
          <w:sz w:val="22"/>
          <w:szCs w:val="22"/>
        </w:rPr>
        <w:t>przy dalszej równości, większa liczba zwycięskich meczów na wyjeździe w całym cyklu rozgrywek,</w:t>
      </w:r>
    </w:p>
    <w:p w:rsidR="008B611D" w:rsidRPr="00561076" w:rsidRDefault="008B611D" w:rsidP="006C79D2">
      <w:pPr>
        <w:pStyle w:val="Default"/>
        <w:numPr>
          <w:ilvl w:val="1"/>
          <w:numId w:val="50"/>
        </w:numPr>
        <w:jc w:val="both"/>
        <w:rPr>
          <w:rFonts w:ascii="Arial" w:hAnsi="Arial" w:cs="Arial"/>
          <w:sz w:val="22"/>
          <w:szCs w:val="22"/>
        </w:rPr>
      </w:pPr>
      <w:r w:rsidRPr="00561076">
        <w:rPr>
          <w:rFonts w:ascii="Arial" w:hAnsi="Arial" w:cs="Arial"/>
          <w:sz w:val="22"/>
          <w:szCs w:val="22"/>
        </w:rPr>
        <w:t>przy dalszej równości, losowanie przeprowadzone przez Właściwy Wydział</w:t>
      </w:r>
      <w:r>
        <w:rPr>
          <w:rFonts w:ascii="Arial" w:hAnsi="Arial" w:cs="Arial"/>
          <w:sz w:val="22"/>
          <w:szCs w:val="22"/>
        </w:rPr>
        <w:t xml:space="preserve"> </w:t>
      </w:r>
      <w:r w:rsidRPr="00561076">
        <w:rPr>
          <w:rFonts w:ascii="Arial" w:hAnsi="Arial" w:cs="Arial"/>
          <w:sz w:val="22"/>
          <w:szCs w:val="22"/>
        </w:rPr>
        <w:t>MZPN.</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Przy więcej niż dwóch zespołach stosuje się kolejno zasady określone w ust. 2 wyłącznie między zainteresowanymi drużynami.</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Postanowienia ust. 2 pkt a-b mają zastosowanie wyłącznie w sytuacji rozegrania wszystkich zaplanowanych meczów pomiędzy zainteresowanymi drużynami.</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W sytuacji braku możliwości zakończenia rozgrywek spowodowanym siłą wyższą, która nastąpi po rozegraniu 50% lub z więcej zaplanowanych kolejek jako tabelę końcową przyjmuje się tabelę po ostatniej rozegranej kolejce, przy założeniu, iż wszystkie zalegle mecze tej i poprzednich kolejek, które nie odbyły się w terminach wcześniejszych uznaje się za nierozegrane bez przyznawania punktów.</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W sytuacji braku możliwości zakończenia rozgrywek spowodowanym siłą wyższą, która nastąpi po rozegraniu mniej niż 50% zaplanowanych kolejek, wyniki dotychczas rozegranych meczów będą anulowane, a kolejność drużyn w tabeli końcowej nie zostanie ustalona.</w:t>
      </w:r>
    </w:p>
    <w:p w:rsidR="008B611D" w:rsidRPr="00561076" w:rsidRDefault="008B611D" w:rsidP="00E14458">
      <w:pPr>
        <w:pStyle w:val="Default"/>
        <w:numPr>
          <w:ilvl w:val="0"/>
          <w:numId w:val="50"/>
        </w:numPr>
        <w:tabs>
          <w:tab w:val="clear" w:pos="360"/>
        </w:tabs>
        <w:jc w:val="both"/>
        <w:rPr>
          <w:rFonts w:ascii="Arial" w:hAnsi="Arial" w:cs="Arial"/>
          <w:sz w:val="22"/>
          <w:szCs w:val="22"/>
        </w:rPr>
      </w:pPr>
      <w:r w:rsidRPr="00561076">
        <w:rPr>
          <w:rFonts w:ascii="Arial" w:hAnsi="Arial" w:cs="Arial"/>
          <w:sz w:val="22"/>
          <w:szCs w:val="22"/>
        </w:rPr>
        <w:t xml:space="preserve">W przypadkach, o których mowa w ust. 5 i 6 klubom uczestniczącym w rozgrywkach nie przysługują jakiekolwiek roszczenia wobec PZPN lub Wojewódzkich Związków Piłki Nożnej z tytułu poniesionych wydatków związanych z udziałem we wcześniej zakończonych lub anulowanych rozgrywkach. </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15</w:t>
      </w:r>
    </w:p>
    <w:p w:rsidR="008B611D" w:rsidRDefault="008B611D" w:rsidP="00E14458">
      <w:pPr>
        <w:pStyle w:val="Default"/>
        <w:numPr>
          <w:ilvl w:val="0"/>
          <w:numId w:val="54"/>
        </w:numPr>
        <w:jc w:val="both"/>
        <w:rPr>
          <w:rFonts w:ascii="Arial" w:hAnsi="Arial" w:cs="Arial"/>
          <w:sz w:val="22"/>
          <w:szCs w:val="22"/>
        </w:rPr>
      </w:pPr>
      <w:r w:rsidRPr="00561076">
        <w:rPr>
          <w:rFonts w:ascii="Arial" w:hAnsi="Arial" w:cs="Arial"/>
          <w:color w:val="auto"/>
          <w:sz w:val="22"/>
          <w:szCs w:val="22"/>
        </w:rPr>
        <w:t>W sezonie 2023/2024</w:t>
      </w:r>
      <w:r w:rsidRPr="00561076">
        <w:rPr>
          <w:rFonts w:ascii="Arial" w:hAnsi="Arial" w:cs="Arial"/>
          <w:sz w:val="22"/>
          <w:szCs w:val="22"/>
        </w:rPr>
        <w:t xml:space="preserve"> zespół, który zajmie pierwsze miejsce w III lidze kobiet gr.2 uzyska awans do rozgrywek II ligi kobiet w następnym sezonie.</w:t>
      </w:r>
    </w:p>
    <w:p w:rsidR="008B611D" w:rsidRDefault="008B611D" w:rsidP="00E14458">
      <w:pPr>
        <w:pStyle w:val="Default"/>
        <w:numPr>
          <w:ilvl w:val="0"/>
          <w:numId w:val="54"/>
        </w:numPr>
        <w:jc w:val="both"/>
        <w:rPr>
          <w:rFonts w:ascii="Arial" w:hAnsi="Arial" w:cs="Arial"/>
          <w:sz w:val="22"/>
          <w:szCs w:val="22"/>
        </w:rPr>
      </w:pPr>
      <w:r w:rsidRPr="00561076">
        <w:rPr>
          <w:rFonts w:ascii="Arial" w:hAnsi="Arial" w:cs="Arial"/>
          <w:sz w:val="22"/>
          <w:szCs w:val="22"/>
        </w:rPr>
        <w:t>Drużyny, które zajmą miejsca 9 - 12 w tabeli III ligi, spadną do IV ligi.</w:t>
      </w:r>
    </w:p>
    <w:p w:rsidR="008B611D" w:rsidRDefault="008B611D" w:rsidP="00E14458">
      <w:pPr>
        <w:pStyle w:val="Default"/>
        <w:numPr>
          <w:ilvl w:val="0"/>
          <w:numId w:val="54"/>
        </w:numPr>
        <w:jc w:val="both"/>
        <w:rPr>
          <w:rFonts w:ascii="Arial" w:hAnsi="Arial" w:cs="Arial"/>
          <w:sz w:val="22"/>
          <w:szCs w:val="22"/>
        </w:rPr>
      </w:pPr>
      <w:r w:rsidRPr="00561076">
        <w:rPr>
          <w:rFonts w:ascii="Arial" w:hAnsi="Arial" w:cs="Arial"/>
          <w:sz w:val="22"/>
          <w:szCs w:val="22"/>
        </w:rPr>
        <w:t>Liczba drużyn spadających do IV ligi może ulec zwiększeniu w zależności od przynależności terytorialnej klubów spadających z II ligi.</w:t>
      </w:r>
    </w:p>
    <w:p w:rsidR="008B611D" w:rsidRDefault="008B611D" w:rsidP="00E14458">
      <w:pPr>
        <w:pStyle w:val="Default"/>
        <w:numPr>
          <w:ilvl w:val="0"/>
          <w:numId w:val="54"/>
        </w:numPr>
        <w:jc w:val="both"/>
        <w:rPr>
          <w:rFonts w:ascii="Arial" w:hAnsi="Arial" w:cs="Arial"/>
          <w:sz w:val="22"/>
          <w:szCs w:val="22"/>
        </w:rPr>
      </w:pPr>
      <w:r w:rsidRPr="00561076">
        <w:rPr>
          <w:rFonts w:ascii="Arial" w:hAnsi="Arial" w:cs="Arial"/>
          <w:sz w:val="22"/>
          <w:szCs w:val="22"/>
        </w:rPr>
        <w:t>Awans do rozgrywek III ligi w następnym sezonie uzyskują 4 zespoły IV ligi -mistrzowie rozgrywek IV ligi poszczególnych ZPN (Łódzki ZPN, Mazowiecki ZPN, Podlaski ZPN, Warmińsko - Mazurski ZPN).</w:t>
      </w:r>
    </w:p>
    <w:p w:rsidR="008B611D" w:rsidRDefault="008B611D" w:rsidP="00E14458">
      <w:pPr>
        <w:pStyle w:val="Default"/>
        <w:numPr>
          <w:ilvl w:val="0"/>
          <w:numId w:val="54"/>
        </w:numPr>
        <w:jc w:val="both"/>
        <w:rPr>
          <w:rFonts w:ascii="Arial" w:hAnsi="Arial" w:cs="Arial"/>
          <w:sz w:val="22"/>
          <w:szCs w:val="22"/>
        </w:rPr>
      </w:pPr>
      <w:r w:rsidRPr="00561076">
        <w:rPr>
          <w:rFonts w:ascii="Arial" w:hAnsi="Arial" w:cs="Arial"/>
          <w:sz w:val="22"/>
          <w:szCs w:val="22"/>
        </w:rPr>
        <w:t>Stosownie do zapisów Uchwały nr XII/183 z dnia 6 grudnia 2019 roku Zarządu Polskiego Związku Piłki Nożnej w sprawie zasad uzupełniania klas rozgrywkowych w przypadku, gdy liczba drużyn w III lidze będzie mniejsza niż 12 przeprowadza się baraże pomiędzy drużynami z drugich miejsc IV ligi z poszczególnych ZPN (Łódzki ZPN, Mazowiecki ZPN, Podlaski ZPN, Warmińsko - Mazurski ZPN) w celu uzupełnienia grupy. Drużyny z drugich miejsc IV ligi z poszczególnych ZPN zainteresowane grą w III Lidze Kobiet</w:t>
      </w:r>
      <w:r>
        <w:rPr>
          <w:rFonts w:ascii="Arial" w:hAnsi="Arial" w:cs="Arial"/>
          <w:sz w:val="22"/>
          <w:szCs w:val="22"/>
        </w:rPr>
        <w:t xml:space="preserve"> </w:t>
      </w:r>
      <w:r w:rsidRPr="00561076">
        <w:rPr>
          <w:rFonts w:ascii="Arial" w:hAnsi="Arial" w:cs="Arial"/>
          <w:sz w:val="22"/>
          <w:szCs w:val="22"/>
        </w:rPr>
        <w:t>są zobowiązane do pisemnego potwierdzenia woli gry w III Lidze Kobiet. Baraże przeprowadza się w systemie mecz i rewanż. Termin rozegrania baraży nie może być późniejszy niż 15.07.2024.</w:t>
      </w:r>
    </w:p>
    <w:p w:rsidR="008B611D" w:rsidRPr="00561076" w:rsidRDefault="008B611D" w:rsidP="00E14458">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§16</w:t>
      </w:r>
    </w:p>
    <w:p w:rsidR="008B611D" w:rsidRPr="00561076" w:rsidRDefault="008B611D" w:rsidP="00E14458">
      <w:pPr>
        <w:pStyle w:val="Default"/>
        <w:numPr>
          <w:ilvl w:val="0"/>
          <w:numId w:val="55"/>
        </w:numPr>
        <w:jc w:val="both"/>
        <w:rPr>
          <w:rFonts w:ascii="Arial" w:hAnsi="Arial" w:cs="Arial"/>
          <w:sz w:val="22"/>
          <w:szCs w:val="22"/>
        </w:rPr>
      </w:pPr>
      <w:r w:rsidRPr="00561076">
        <w:rPr>
          <w:rFonts w:ascii="Arial" w:hAnsi="Arial" w:cs="Arial"/>
          <w:sz w:val="22"/>
          <w:szCs w:val="22"/>
        </w:rPr>
        <w:t>Drużyna, która przed rozpoczęciem lub w czasie trwania rozgrywek mistrzowskich III ligi kobiet zrezygnuje z dalszego uczestnictwa, zostanie pozbawiona prawa udziału w następnej edycji rozgrywek.</w:t>
      </w:r>
    </w:p>
    <w:p w:rsidR="008B611D" w:rsidRPr="00561076" w:rsidRDefault="008B611D" w:rsidP="00E14458">
      <w:pPr>
        <w:pStyle w:val="Default"/>
        <w:numPr>
          <w:ilvl w:val="0"/>
          <w:numId w:val="55"/>
        </w:numPr>
        <w:jc w:val="both"/>
        <w:rPr>
          <w:rFonts w:ascii="Arial" w:hAnsi="Arial" w:cs="Arial"/>
          <w:sz w:val="22"/>
          <w:szCs w:val="22"/>
        </w:rPr>
      </w:pPr>
      <w:r w:rsidRPr="00561076">
        <w:rPr>
          <w:rFonts w:ascii="Arial" w:hAnsi="Arial" w:cs="Arial"/>
          <w:sz w:val="22"/>
          <w:szCs w:val="22"/>
        </w:rPr>
        <w:t>Weryfikację spotkań drużyn wycofanych przeprowadza się następująco:</w:t>
      </w:r>
    </w:p>
    <w:p w:rsidR="008B611D" w:rsidRPr="00561076" w:rsidRDefault="008B611D" w:rsidP="00E14458">
      <w:pPr>
        <w:pStyle w:val="Default"/>
        <w:numPr>
          <w:ilvl w:val="1"/>
          <w:numId w:val="29"/>
        </w:numPr>
        <w:jc w:val="both"/>
        <w:rPr>
          <w:rFonts w:ascii="Arial" w:hAnsi="Arial" w:cs="Arial"/>
          <w:sz w:val="22"/>
          <w:szCs w:val="22"/>
        </w:rPr>
      </w:pPr>
      <w:r w:rsidRPr="00561076">
        <w:rPr>
          <w:rFonts w:ascii="Arial" w:hAnsi="Arial" w:cs="Arial"/>
          <w:sz w:val="22"/>
          <w:szCs w:val="22"/>
        </w:rPr>
        <w:t>w przypadku rozegrania mniej niż 50% spotkań w sezonie, anuluje się wyniki dotychczasowych spotkań tej drużyny;</w:t>
      </w:r>
    </w:p>
    <w:p w:rsidR="008B611D" w:rsidRPr="00561076" w:rsidRDefault="008B611D" w:rsidP="00E14458">
      <w:pPr>
        <w:pStyle w:val="Default"/>
        <w:numPr>
          <w:ilvl w:val="1"/>
          <w:numId w:val="29"/>
        </w:numPr>
        <w:jc w:val="both"/>
        <w:rPr>
          <w:rFonts w:ascii="Arial" w:hAnsi="Arial" w:cs="Arial"/>
          <w:sz w:val="22"/>
          <w:szCs w:val="22"/>
        </w:rPr>
      </w:pPr>
      <w:r w:rsidRPr="00561076">
        <w:rPr>
          <w:rFonts w:ascii="Arial" w:hAnsi="Arial" w:cs="Arial"/>
          <w:sz w:val="22"/>
          <w:szCs w:val="22"/>
        </w:rPr>
        <w:t>w przypadku rozegrania 50% lub więcej spotkań w sezonie, zalicza się do punktacji wyniki uzyskane na boisku, natomiast w pozostałych nierozegranych meczach przyznaje się walkowery dla przeciwników.</w:t>
      </w:r>
    </w:p>
    <w:p w:rsidR="008B611D" w:rsidRPr="00E14458" w:rsidRDefault="008B611D" w:rsidP="00E14458">
      <w:pPr>
        <w:pStyle w:val="Default"/>
        <w:numPr>
          <w:ilvl w:val="0"/>
          <w:numId w:val="55"/>
        </w:numPr>
        <w:jc w:val="both"/>
        <w:rPr>
          <w:rFonts w:ascii="Arial" w:hAnsi="Arial" w:cs="Arial"/>
          <w:color w:val="auto"/>
          <w:sz w:val="22"/>
          <w:szCs w:val="22"/>
        </w:rPr>
      </w:pPr>
      <w:r w:rsidRPr="00561076">
        <w:rPr>
          <w:rFonts w:ascii="Arial" w:hAnsi="Arial" w:cs="Arial"/>
          <w:color w:val="auto"/>
          <w:sz w:val="22"/>
          <w:szCs w:val="22"/>
        </w:rPr>
        <w:t>Drużyna, która nie stawi się do zawodów o mistrzostwo III ligi kobiet otrzyma karę finansową w wysokości 1.000 złotych. Kwota zostanie uiszczona na konto Związku prowadzącego rozgrywki w terminie 14 dni po terminie meczu, na który drużyna się nie stawiła. W przypadkach losowych (np. awaria środka transportu) Wydział Gier Związku prowadzącego rozgrywki może</w:t>
      </w:r>
      <w:r>
        <w:rPr>
          <w:rFonts w:ascii="Arial" w:hAnsi="Arial" w:cs="Arial"/>
          <w:color w:val="auto"/>
          <w:sz w:val="22"/>
          <w:szCs w:val="22"/>
        </w:rPr>
        <w:t xml:space="preserve"> </w:t>
      </w:r>
      <w:r w:rsidRPr="00561076">
        <w:rPr>
          <w:rFonts w:ascii="Arial" w:hAnsi="Arial" w:cs="Arial"/>
          <w:color w:val="auto"/>
          <w:sz w:val="22"/>
          <w:szCs w:val="22"/>
        </w:rPr>
        <w:t>zwolnić klub z kary pieniężnej w oparciu na pisemny i uzasadniony wniosek złożony w terminie do 7 dni po</w:t>
      </w:r>
      <w:r>
        <w:rPr>
          <w:rFonts w:ascii="Arial" w:hAnsi="Arial" w:cs="Arial"/>
          <w:color w:val="auto"/>
          <w:sz w:val="22"/>
          <w:szCs w:val="22"/>
        </w:rPr>
        <w:t xml:space="preserve"> </w:t>
      </w:r>
      <w:r w:rsidRPr="00561076">
        <w:rPr>
          <w:rFonts w:ascii="Arial" w:hAnsi="Arial" w:cs="Arial"/>
          <w:color w:val="auto"/>
          <w:sz w:val="22"/>
          <w:szCs w:val="22"/>
        </w:rPr>
        <w:t>meczu, na który drużyna się nie stawiła.</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§17</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 xml:space="preserve">W przypadku zmiany nazwiska zawodniczki, klub zobowiązany jest powiadomić o powyższym macierzysty ZPN celem dokonania zmiany w Systemie Extranet oraz ZPN prowadzący rozgrywki. </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IV</w:t>
      </w:r>
    </w:p>
    <w:p w:rsidR="008B611D" w:rsidRDefault="008B611D" w:rsidP="00561076">
      <w:pPr>
        <w:pStyle w:val="Default"/>
        <w:jc w:val="center"/>
        <w:rPr>
          <w:rFonts w:ascii="Arial" w:hAnsi="Arial" w:cs="Arial"/>
          <w:b/>
          <w:bCs/>
          <w:sz w:val="22"/>
          <w:szCs w:val="22"/>
        </w:rPr>
      </w:pPr>
      <w:r w:rsidRPr="00561076">
        <w:rPr>
          <w:rFonts w:ascii="Arial" w:hAnsi="Arial" w:cs="Arial"/>
          <w:b/>
          <w:bCs/>
          <w:sz w:val="22"/>
          <w:szCs w:val="22"/>
        </w:rPr>
        <w:t>Sędziowie</w:t>
      </w:r>
    </w:p>
    <w:p w:rsidR="008B611D" w:rsidRPr="00561076" w:rsidRDefault="008B611D" w:rsidP="00561076">
      <w:pPr>
        <w:pStyle w:val="Default"/>
        <w:jc w:val="center"/>
        <w:rPr>
          <w:rFonts w:ascii="Arial" w:hAnsi="Arial" w:cs="Arial"/>
          <w:b/>
          <w:bCs/>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§18</w:t>
      </w:r>
    </w:p>
    <w:p w:rsidR="008B611D" w:rsidRPr="00561076" w:rsidRDefault="008B611D" w:rsidP="00561076">
      <w:pPr>
        <w:pStyle w:val="Default"/>
        <w:jc w:val="both"/>
        <w:rPr>
          <w:rFonts w:ascii="Arial" w:hAnsi="Arial" w:cs="Arial"/>
          <w:color w:val="auto"/>
          <w:sz w:val="22"/>
          <w:szCs w:val="22"/>
        </w:rPr>
      </w:pPr>
      <w:r w:rsidRPr="00561076">
        <w:rPr>
          <w:rFonts w:ascii="Arial" w:hAnsi="Arial" w:cs="Arial"/>
          <w:color w:val="auto"/>
          <w:sz w:val="22"/>
          <w:szCs w:val="22"/>
        </w:rPr>
        <w:t>Rozgrywki o mistrzostwo IV ligi kobiet prowadzi Wydział Gier Mazowieckiego Związku Piłki Nożnej, a sędziów do prowadzenia zawodów wyznacza Kolegium Sędziów Mazowieckiego Związku Piłki Nożnej, według zasady, ze w pierwszej kolejności zawody obsadzane/prowadzone są przez sędzie. Obsadę sędziowską podczas meczów mistrzowskich stanowi trzech sędziów.</w:t>
      </w:r>
    </w:p>
    <w:p w:rsidR="008B611D" w:rsidRPr="00561076" w:rsidRDefault="008B611D" w:rsidP="00561076">
      <w:pPr>
        <w:pStyle w:val="Default"/>
        <w:jc w:val="both"/>
        <w:rPr>
          <w:rFonts w:ascii="Arial" w:hAnsi="Arial" w:cs="Arial"/>
          <w:b/>
          <w:bCs/>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19</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 xml:space="preserve">W razie nieprzybycia sędziego lub niemożności prowadzenia zawodów przez wyznaczonego sędziego – obowiązują zasady zawarte w Uchwale nr IX/140 z dnia 3 i 7 lipca 2008 roku Zarządu Polskiego Związku Piłki Nożnej. </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V</w:t>
      </w:r>
    </w:p>
    <w:p w:rsidR="008B611D" w:rsidRDefault="008B611D" w:rsidP="00561076">
      <w:pPr>
        <w:pStyle w:val="Default"/>
        <w:jc w:val="center"/>
        <w:rPr>
          <w:rFonts w:ascii="Arial" w:hAnsi="Arial" w:cs="Arial"/>
          <w:b/>
          <w:bCs/>
          <w:sz w:val="22"/>
          <w:szCs w:val="22"/>
        </w:rPr>
      </w:pPr>
      <w:r>
        <w:rPr>
          <w:rFonts w:ascii="Arial" w:hAnsi="Arial" w:cs="Arial"/>
          <w:b/>
          <w:bCs/>
          <w:sz w:val="22"/>
          <w:szCs w:val="22"/>
        </w:rPr>
        <w:t>Obowiązki gospodarza zawodów</w:t>
      </w:r>
    </w:p>
    <w:p w:rsidR="008B611D" w:rsidRPr="00561076" w:rsidRDefault="008B611D" w:rsidP="00561076">
      <w:pPr>
        <w:pStyle w:val="Default"/>
        <w:jc w:val="center"/>
        <w:rPr>
          <w:rFonts w:ascii="Arial" w:hAnsi="Arial" w:cs="Arial"/>
          <w:b/>
          <w:bCs/>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§20</w:t>
      </w:r>
    </w:p>
    <w:p w:rsidR="008B611D" w:rsidRPr="00561076" w:rsidRDefault="008B611D" w:rsidP="00E14458">
      <w:pPr>
        <w:pStyle w:val="Default"/>
        <w:numPr>
          <w:ilvl w:val="0"/>
          <w:numId w:val="59"/>
        </w:numPr>
        <w:jc w:val="both"/>
        <w:rPr>
          <w:rFonts w:ascii="Arial" w:hAnsi="Arial" w:cs="Arial"/>
          <w:sz w:val="22"/>
          <w:szCs w:val="22"/>
        </w:rPr>
      </w:pPr>
      <w:r w:rsidRPr="00561076">
        <w:rPr>
          <w:rFonts w:ascii="Arial" w:hAnsi="Arial" w:cs="Arial"/>
          <w:sz w:val="22"/>
          <w:szCs w:val="22"/>
        </w:rPr>
        <w:t>Zawody organizują kluby będące gospodarzami (w terminarzu rozgrywek podani są na pierwszym miejscu). Każda drużyna wyjeżdża na zawody na koszt własny.</w:t>
      </w:r>
    </w:p>
    <w:p w:rsidR="008B611D" w:rsidRPr="00561076" w:rsidRDefault="008B611D" w:rsidP="00E14458">
      <w:pPr>
        <w:pStyle w:val="Default"/>
        <w:numPr>
          <w:ilvl w:val="0"/>
          <w:numId w:val="59"/>
        </w:numPr>
        <w:jc w:val="both"/>
        <w:rPr>
          <w:rFonts w:ascii="Arial" w:hAnsi="Arial" w:cs="Arial"/>
          <w:sz w:val="22"/>
          <w:szCs w:val="22"/>
        </w:rPr>
      </w:pPr>
      <w:r w:rsidRPr="00561076">
        <w:rPr>
          <w:rFonts w:ascii="Arial" w:hAnsi="Arial" w:cs="Arial"/>
          <w:sz w:val="22"/>
          <w:szCs w:val="22"/>
        </w:rPr>
        <w:t>Gospodarze zawodów obowiązani są powiadomić za pośrednictwem systemu Extranet przeciwnika oraz ZPN prowadzący rozgrywki</w:t>
      </w:r>
      <w:r>
        <w:rPr>
          <w:rFonts w:ascii="Arial" w:hAnsi="Arial" w:cs="Arial"/>
          <w:sz w:val="22"/>
          <w:szCs w:val="22"/>
        </w:rPr>
        <w:t xml:space="preserve"> </w:t>
      </w:r>
      <w:r w:rsidRPr="00561076">
        <w:rPr>
          <w:rFonts w:ascii="Arial" w:hAnsi="Arial" w:cs="Arial"/>
          <w:sz w:val="22"/>
          <w:szCs w:val="22"/>
        </w:rPr>
        <w:t>o miejscu i godzinie meczu co najmniej 14 dni przed terminem zawodów.</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§21</w:t>
      </w:r>
    </w:p>
    <w:p w:rsidR="008B611D" w:rsidRDefault="008B611D" w:rsidP="00E14458">
      <w:pPr>
        <w:pStyle w:val="Default"/>
        <w:numPr>
          <w:ilvl w:val="0"/>
          <w:numId w:val="60"/>
        </w:numPr>
        <w:jc w:val="both"/>
        <w:rPr>
          <w:rFonts w:ascii="Arial" w:hAnsi="Arial" w:cs="Arial"/>
          <w:sz w:val="22"/>
          <w:szCs w:val="22"/>
        </w:rPr>
      </w:pPr>
      <w:r w:rsidRPr="00561076">
        <w:rPr>
          <w:rFonts w:ascii="Arial" w:hAnsi="Arial" w:cs="Arial"/>
          <w:sz w:val="22"/>
          <w:szCs w:val="22"/>
        </w:rPr>
        <w:t>Mecze III ligi kobiet muszą być rozegrane w ustalonym terminie</w:t>
      </w:r>
      <w:r>
        <w:rPr>
          <w:rFonts w:ascii="Arial" w:hAnsi="Arial" w:cs="Arial"/>
          <w:sz w:val="22"/>
          <w:szCs w:val="22"/>
        </w:rPr>
        <w:t>.</w:t>
      </w:r>
    </w:p>
    <w:p w:rsidR="008B611D" w:rsidRPr="00E14458" w:rsidRDefault="008B611D" w:rsidP="00E14458">
      <w:pPr>
        <w:pStyle w:val="Default"/>
        <w:numPr>
          <w:ilvl w:val="0"/>
          <w:numId w:val="60"/>
        </w:numPr>
        <w:jc w:val="both"/>
        <w:rPr>
          <w:rFonts w:ascii="Arial" w:hAnsi="Arial" w:cs="Arial"/>
          <w:color w:val="auto"/>
          <w:sz w:val="22"/>
          <w:szCs w:val="22"/>
        </w:rPr>
      </w:pPr>
      <w:r w:rsidRPr="00561076">
        <w:rPr>
          <w:rFonts w:ascii="Arial" w:hAnsi="Arial" w:cs="Arial"/>
          <w:sz w:val="22"/>
          <w:szCs w:val="22"/>
        </w:rPr>
        <w:t>Ustala się, że mecze III ligi kobiet będą odbywać się w sobotę lub niedzielę lub w razie konieczności w dni powszednie (traktowane jako jeden termin), przy czym dzień i godzinę rozpoczęcia spotkania ustala gospodarz</w:t>
      </w:r>
      <w:r>
        <w:rPr>
          <w:rFonts w:ascii="Arial" w:hAnsi="Arial" w:cs="Arial"/>
          <w:sz w:val="22"/>
          <w:szCs w:val="22"/>
        </w:rPr>
        <w:t>.</w:t>
      </w:r>
    </w:p>
    <w:p w:rsidR="008B611D" w:rsidRPr="00E14458" w:rsidRDefault="008B611D" w:rsidP="00E14458">
      <w:pPr>
        <w:pStyle w:val="Default"/>
        <w:numPr>
          <w:ilvl w:val="0"/>
          <w:numId w:val="60"/>
        </w:numPr>
        <w:jc w:val="both"/>
        <w:rPr>
          <w:rFonts w:ascii="Arial" w:hAnsi="Arial" w:cs="Arial"/>
          <w:sz w:val="22"/>
          <w:szCs w:val="22"/>
        </w:rPr>
      </w:pPr>
      <w:r w:rsidRPr="00561076">
        <w:rPr>
          <w:rFonts w:ascii="Arial" w:hAnsi="Arial" w:cs="Arial"/>
          <w:color w:val="auto"/>
          <w:sz w:val="22"/>
          <w:szCs w:val="22"/>
        </w:rPr>
        <w:t>W uzasadnionych przypadkach, na wniosek gospodarza zawodów, a po akceptacji poprzez system extranet przez drużynę gości, ZPN prowadzący rozgrywki danej grupy może ustalić termin rozegrania meczu na inny dzień tygodnia lub inny termin.</w:t>
      </w:r>
    </w:p>
    <w:p w:rsidR="008B611D" w:rsidRDefault="008B611D" w:rsidP="00E14458">
      <w:pPr>
        <w:pStyle w:val="Default"/>
        <w:numPr>
          <w:ilvl w:val="0"/>
          <w:numId w:val="60"/>
        </w:numPr>
        <w:jc w:val="both"/>
        <w:rPr>
          <w:rFonts w:ascii="Arial" w:hAnsi="Arial" w:cs="Arial"/>
          <w:sz w:val="22"/>
          <w:szCs w:val="22"/>
        </w:rPr>
      </w:pPr>
      <w:r w:rsidRPr="00561076">
        <w:rPr>
          <w:rFonts w:ascii="Arial" w:hAnsi="Arial" w:cs="Arial"/>
          <w:sz w:val="22"/>
          <w:szCs w:val="22"/>
        </w:rPr>
        <w:t>Zawody III ligi kobiet mogą rozpocząć się najwcześniej o godzinie 11:00.</w:t>
      </w:r>
    </w:p>
    <w:p w:rsidR="008B611D" w:rsidRPr="00561076" w:rsidRDefault="008B611D" w:rsidP="00B431FD">
      <w:pPr>
        <w:pStyle w:val="Default"/>
        <w:numPr>
          <w:ilvl w:val="0"/>
          <w:numId w:val="60"/>
        </w:numPr>
        <w:jc w:val="both"/>
        <w:rPr>
          <w:rFonts w:ascii="Arial" w:hAnsi="Arial" w:cs="Arial"/>
          <w:sz w:val="22"/>
          <w:szCs w:val="22"/>
        </w:rPr>
      </w:pPr>
      <w:bookmarkStart w:id="1" w:name="_Hlk111616432"/>
      <w:r w:rsidRPr="00561076">
        <w:rPr>
          <w:rFonts w:ascii="Arial" w:hAnsi="Arial" w:cs="Arial"/>
          <w:sz w:val="22"/>
          <w:szCs w:val="22"/>
        </w:rPr>
        <w:t>Powołanie do reprezentacji kobiet: A, U-19, U-17 oraz U-15</w:t>
      </w:r>
      <w:r>
        <w:rPr>
          <w:rFonts w:ascii="Arial" w:hAnsi="Arial" w:cs="Arial"/>
          <w:sz w:val="22"/>
          <w:szCs w:val="22"/>
        </w:rPr>
        <w:t>,</w:t>
      </w:r>
      <w:r w:rsidRPr="00561076">
        <w:rPr>
          <w:rFonts w:ascii="Arial" w:hAnsi="Arial" w:cs="Arial"/>
          <w:sz w:val="22"/>
          <w:szCs w:val="22"/>
        </w:rPr>
        <w:t xml:space="preserve"> a także reprezentacji ZPN</w:t>
      </w:r>
      <w:r>
        <w:rPr>
          <w:rFonts w:ascii="Arial" w:hAnsi="Arial" w:cs="Arial"/>
          <w:sz w:val="22"/>
          <w:szCs w:val="22"/>
        </w:rPr>
        <w:t xml:space="preserve"> </w:t>
      </w:r>
      <w:r w:rsidRPr="00561076">
        <w:rPr>
          <w:rFonts w:ascii="Arial" w:hAnsi="Arial" w:cs="Arial"/>
          <w:sz w:val="22"/>
          <w:szCs w:val="22"/>
        </w:rPr>
        <w:t>więcej niż dwóch zawodniczek z</w:t>
      </w:r>
      <w:r>
        <w:rPr>
          <w:rFonts w:ascii="Arial" w:hAnsi="Arial" w:cs="Arial"/>
          <w:sz w:val="22"/>
          <w:szCs w:val="22"/>
        </w:rPr>
        <w:t xml:space="preserve"> </w:t>
      </w:r>
      <w:r w:rsidRPr="00561076">
        <w:rPr>
          <w:rFonts w:ascii="Arial" w:hAnsi="Arial" w:cs="Arial"/>
          <w:sz w:val="22"/>
          <w:szCs w:val="22"/>
        </w:rPr>
        <w:t>jednego klubu, może być powodem do przełożenia zawodów na inny termin – na wniosek zainteresowanego klubu i zgody/decyzji organu prowadzącego rozgrywki.</w:t>
      </w:r>
    </w:p>
    <w:bookmarkEnd w:id="1"/>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 22</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 xml:space="preserve">Za utrzymanie porządku na boisku przed, w czasie i po zawodach odpowiedzialny jest klub będący gospodarzem. Klub organizujący zawody obowiązany jest do stworzenia bezpiecznych warunków na stadionie i płycie boiska. </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 23</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 xml:space="preserve">Klub organizujący zawody oprócz stworzenia warunków bezpieczeństwa na widowni i na płycie stadionu zobowiązany jest do : </w:t>
      </w:r>
    </w:p>
    <w:p w:rsidR="008B611D" w:rsidRPr="00561076" w:rsidRDefault="008B611D" w:rsidP="00B431FD">
      <w:pPr>
        <w:pStyle w:val="Default"/>
        <w:numPr>
          <w:ilvl w:val="0"/>
          <w:numId w:val="61"/>
        </w:numPr>
        <w:jc w:val="both"/>
        <w:rPr>
          <w:rFonts w:ascii="Arial" w:hAnsi="Arial" w:cs="Arial"/>
          <w:sz w:val="22"/>
          <w:szCs w:val="22"/>
        </w:rPr>
      </w:pPr>
      <w:r w:rsidRPr="00561076">
        <w:rPr>
          <w:rFonts w:ascii="Arial" w:hAnsi="Arial" w:cs="Arial"/>
          <w:sz w:val="22"/>
          <w:szCs w:val="22"/>
        </w:rPr>
        <w:t>zapewnienia dogodnego dojścia do widowni, jak również łatwego opuszczenia jej,</w:t>
      </w:r>
    </w:p>
    <w:p w:rsidR="008B611D" w:rsidRPr="00561076" w:rsidRDefault="008B611D" w:rsidP="00B431FD">
      <w:pPr>
        <w:pStyle w:val="Default"/>
        <w:numPr>
          <w:ilvl w:val="0"/>
          <w:numId w:val="61"/>
        </w:numPr>
        <w:jc w:val="both"/>
        <w:rPr>
          <w:rFonts w:ascii="Arial" w:hAnsi="Arial" w:cs="Arial"/>
          <w:sz w:val="22"/>
          <w:szCs w:val="22"/>
        </w:rPr>
      </w:pPr>
      <w:r w:rsidRPr="00561076">
        <w:rPr>
          <w:rFonts w:ascii="Arial" w:hAnsi="Arial" w:cs="Arial"/>
          <w:sz w:val="22"/>
          <w:szCs w:val="22"/>
        </w:rPr>
        <w:t>zapewnienia miejsc wygodnych dla widzów (siedzące lub stojące),</w:t>
      </w:r>
    </w:p>
    <w:p w:rsidR="008B611D" w:rsidRPr="00561076" w:rsidRDefault="008B611D" w:rsidP="00B431FD">
      <w:pPr>
        <w:pStyle w:val="Default"/>
        <w:numPr>
          <w:ilvl w:val="0"/>
          <w:numId w:val="61"/>
        </w:numPr>
        <w:jc w:val="both"/>
        <w:rPr>
          <w:rFonts w:ascii="Arial" w:hAnsi="Arial" w:cs="Arial"/>
          <w:sz w:val="22"/>
          <w:szCs w:val="22"/>
        </w:rPr>
      </w:pPr>
      <w:r w:rsidRPr="00561076">
        <w:rPr>
          <w:rFonts w:ascii="Arial" w:hAnsi="Arial" w:cs="Arial"/>
          <w:sz w:val="22"/>
          <w:szCs w:val="22"/>
        </w:rPr>
        <w:t>opieki medycznej - zgodnie z postanowieniami § 25 ust. 3 pkt b) Uchwały nr IX/140 z</w:t>
      </w:r>
      <w:r>
        <w:rPr>
          <w:rFonts w:ascii="Arial" w:hAnsi="Arial" w:cs="Arial"/>
          <w:sz w:val="22"/>
          <w:szCs w:val="22"/>
        </w:rPr>
        <w:t xml:space="preserve"> </w:t>
      </w:r>
      <w:r w:rsidRPr="00561076">
        <w:rPr>
          <w:rFonts w:ascii="Arial" w:hAnsi="Arial" w:cs="Arial"/>
          <w:sz w:val="22"/>
          <w:szCs w:val="22"/>
        </w:rPr>
        <w:t xml:space="preserve">dnia 3 i 7 lipca 2008 roku Zarządu PZPN w sprawie organizacji rozgrywek w piłkę nożną, </w:t>
      </w:r>
    </w:p>
    <w:p w:rsidR="008B611D" w:rsidRPr="00561076" w:rsidRDefault="008B611D" w:rsidP="00B431FD">
      <w:pPr>
        <w:pStyle w:val="Default"/>
        <w:numPr>
          <w:ilvl w:val="0"/>
          <w:numId w:val="61"/>
        </w:numPr>
        <w:jc w:val="both"/>
        <w:rPr>
          <w:rFonts w:ascii="Arial" w:hAnsi="Arial" w:cs="Arial"/>
          <w:sz w:val="22"/>
          <w:szCs w:val="22"/>
        </w:rPr>
      </w:pPr>
      <w:r w:rsidRPr="00561076">
        <w:rPr>
          <w:rFonts w:ascii="Arial" w:hAnsi="Arial" w:cs="Arial"/>
          <w:sz w:val="22"/>
          <w:szCs w:val="22"/>
        </w:rPr>
        <w:t>specjalnie wydzielonych miejsc dla kierowników ekip i zawodników rezerwowych.</w:t>
      </w:r>
    </w:p>
    <w:p w:rsidR="008B611D" w:rsidRPr="00561076" w:rsidRDefault="008B611D" w:rsidP="00B431FD">
      <w:pPr>
        <w:pStyle w:val="Default"/>
        <w:numPr>
          <w:ilvl w:val="0"/>
          <w:numId w:val="61"/>
        </w:numPr>
        <w:jc w:val="both"/>
        <w:rPr>
          <w:rFonts w:ascii="Arial" w:hAnsi="Arial" w:cs="Arial"/>
          <w:sz w:val="22"/>
          <w:szCs w:val="22"/>
        </w:rPr>
      </w:pPr>
      <w:r>
        <w:rPr>
          <w:rFonts w:ascii="Arial" w:hAnsi="Arial" w:cs="Arial"/>
          <w:sz w:val="22"/>
          <w:szCs w:val="22"/>
        </w:rPr>
        <w:t>z</w:t>
      </w:r>
      <w:r w:rsidRPr="00561076">
        <w:rPr>
          <w:rFonts w:ascii="Arial" w:hAnsi="Arial" w:cs="Arial"/>
          <w:sz w:val="22"/>
          <w:szCs w:val="22"/>
        </w:rPr>
        <w:t>apewnienia warunków i zasad sanitarnych związanych z bezpieczeństwem przy trwającej epidemii koronawirusa (wg wytycznych administracji rządowej, Ministerstwa Zdrowia, Sanepidu na terenie danego województwa i poszczególnych powiatów, macierzystego WZPN i organu prowadzącego rozgrywki – Wielkopolskiego Związku Piłki Nożnej);</w:t>
      </w:r>
    </w:p>
    <w:p w:rsidR="008B611D" w:rsidRPr="00561076" w:rsidRDefault="008B611D" w:rsidP="00B431FD">
      <w:pPr>
        <w:pStyle w:val="Default"/>
        <w:numPr>
          <w:ilvl w:val="0"/>
          <w:numId w:val="61"/>
        </w:numPr>
        <w:jc w:val="both"/>
        <w:rPr>
          <w:rFonts w:ascii="Arial" w:hAnsi="Arial" w:cs="Arial"/>
          <w:sz w:val="22"/>
          <w:szCs w:val="22"/>
        </w:rPr>
      </w:pPr>
      <w:r w:rsidRPr="00561076">
        <w:rPr>
          <w:rFonts w:ascii="Arial" w:hAnsi="Arial" w:cs="Arial"/>
          <w:sz w:val="22"/>
          <w:szCs w:val="22"/>
        </w:rPr>
        <w:t>klub/drużyna gości ma obowiązek zastosować się do warunków i zasad sanitarnych związanych z bezpieczeństwem przy trwającej epidemii koronawirusa wg wytycznych jw</w:t>
      </w:r>
      <w:r w:rsidRPr="00561076">
        <w:rPr>
          <w:rFonts w:ascii="Arial" w:hAnsi="Arial" w:cs="Arial"/>
          <w:b/>
          <w:bCs/>
          <w:sz w:val="22"/>
          <w:szCs w:val="22"/>
        </w:rPr>
        <w:t>.</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VI</w:t>
      </w:r>
    </w:p>
    <w:p w:rsidR="008B611D" w:rsidRDefault="008B611D" w:rsidP="00561076">
      <w:pPr>
        <w:pStyle w:val="Default"/>
        <w:jc w:val="center"/>
        <w:rPr>
          <w:rFonts w:ascii="Arial" w:hAnsi="Arial" w:cs="Arial"/>
          <w:b/>
          <w:bCs/>
          <w:sz w:val="22"/>
          <w:szCs w:val="22"/>
        </w:rPr>
      </w:pPr>
      <w:r w:rsidRPr="00561076">
        <w:rPr>
          <w:rFonts w:ascii="Arial" w:hAnsi="Arial" w:cs="Arial"/>
          <w:b/>
          <w:bCs/>
          <w:sz w:val="22"/>
          <w:szCs w:val="22"/>
        </w:rPr>
        <w:t>Opieka Lekarska</w:t>
      </w:r>
    </w:p>
    <w:p w:rsidR="008B611D" w:rsidRPr="00561076" w:rsidRDefault="008B611D" w:rsidP="00561076">
      <w:pPr>
        <w:pStyle w:val="Default"/>
        <w:jc w:val="center"/>
        <w:rPr>
          <w:rFonts w:ascii="Arial" w:hAnsi="Arial" w:cs="Arial"/>
          <w:b/>
          <w:bCs/>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 24</w:t>
      </w:r>
    </w:p>
    <w:p w:rsidR="008B611D" w:rsidRPr="00561076" w:rsidRDefault="008B611D" w:rsidP="00561076">
      <w:pPr>
        <w:pStyle w:val="Default"/>
        <w:jc w:val="both"/>
        <w:rPr>
          <w:rFonts w:ascii="Arial" w:hAnsi="Arial" w:cs="Arial"/>
          <w:sz w:val="22"/>
          <w:szCs w:val="22"/>
        </w:rPr>
      </w:pPr>
      <w:r w:rsidRPr="00561076">
        <w:rPr>
          <w:rFonts w:ascii="Arial" w:hAnsi="Arial" w:cs="Arial"/>
          <w:sz w:val="22"/>
          <w:szCs w:val="22"/>
        </w:rPr>
        <w:t>Gospodarz zawodów zobowiązany jest do zapewnienia podczas całego meczu opieki medycznej w osobach: lekarza, pielęgniarki lub ratownika medycznego (posiadającego uprawnienia wynikające z Ustawy o ratownictwie medycznym). Obecność swoją na zawodach przedstawiciel opieki medycznej – potwierdza przed zawodami własnoręcznym czytelnym podpisem na załączniku do zawodów, który składa sędziemu zawodów.</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VII</w:t>
      </w: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Sprawy Dyscyplinarne</w:t>
      </w: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§25</w:t>
      </w:r>
    </w:p>
    <w:p w:rsidR="008B611D"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Za wykroczenia i przewinienia klubów, ich zawodniczek, trenerów, działaczy i kibiców, stosuje się kary zawarte w Regulaminie Dyscyplinarnym PZPN.</w:t>
      </w:r>
    </w:p>
    <w:p w:rsidR="008B611D" w:rsidRPr="00561076"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Zawodniczka, która w czasie zawodów mistrzowskich III ligi kobiet otrzyma ostrzeżenie (żółtą kartkę) zostanie automatycznie ukarana według zasad obowiązujących w danym ZPN:</w:t>
      </w:r>
    </w:p>
    <w:p w:rsidR="008B611D" w:rsidRPr="00561076" w:rsidRDefault="008B611D" w:rsidP="00B431FD">
      <w:pPr>
        <w:pStyle w:val="Default"/>
        <w:numPr>
          <w:ilvl w:val="1"/>
          <w:numId w:val="62"/>
        </w:numPr>
        <w:jc w:val="both"/>
        <w:rPr>
          <w:rFonts w:ascii="Arial" w:hAnsi="Arial" w:cs="Arial"/>
          <w:sz w:val="22"/>
          <w:szCs w:val="22"/>
        </w:rPr>
      </w:pPr>
      <w:r w:rsidRPr="00561076">
        <w:rPr>
          <w:rFonts w:ascii="Arial" w:hAnsi="Arial" w:cs="Arial"/>
          <w:sz w:val="22"/>
          <w:szCs w:val="22"/>
        </w:rPr>
        <w:t>przy czwartym ostrzeżeniu – karą dyskwalifikacji w wymiarze 1 meczu,</w:t>
      </w:r>
    </w:p>
    <w:p w:rsidR="008B611D" w:rsidRPr="00561076" w:rsidRDefault="008B611D" w:rsidP="00B431FD">
      <w:pPr>
        <w:pStyle w:val="Default"/>
        <w:numPr>
          <w:ilvl w:val="1"/>
          <w:numId w:val="62"/>
        </w:numPr>
        <w:jc w:val="both"/>
        <w:rPr>
          <w:rFonts w:ascii="Arial" w:hAnsi="Arial" w:cs="Arial"/>
          <w:sz w:val="22"/>
          <w:szCs w:val="22"/>
        </w:rPr>
      </w:pPr>
      <w:r w:rsidRPr="00561076">
        <w:rPr>
          <w:rFonts w:ascii="Arial" w:hAnsi="Arial" w:cs="Arial"/>
          <w:sz w:val="22"/>
          <w:szCs w:val="22"/>
        </w:rPr>
        <w:t>przy ósmym ostrzeżeniu – karą dyskwalifikacji w wymiarze 1 meczu,</w:t>
      </w:r>
    </w:p>
    <w:p w:rsidR="008B611D" w:rsidRPr="00561076" w:rsidRDefault="008B611D" w:rsidP="00B431FD">
      <w:pPr>
        <w:pStyle w:val="Default"/>
        <w:numPr>
          <w:ilvl w:val="1"/>
          <w:numId w:val="62"/>
        </w:numPr>
        <w:jc w:val="both"/>
        <w:rPr>
          <w:rFonts w:ascii="Arial" w:hAnsi="Arial" w:cs="Arial"/>
          <w:sz w:val="22"/>
          <w:szCs w:val="22"/>
        </w:rPr>
      </w:pPr>
      <w:r w:rsidRPr="00561076">
        <w:rPr>
          <w:rFonts w:ascii="Arial" w:hAnsi="Arial" w:cs="Arial"/>
          <w:sz w:val="22"/>
          <w:szCs w:val="22"/>
        </w:rPr>
        <w:t>przy dwunastym ostrzeżeniu – karą dyskwalifikacji w wymiarze 2 meczów,</w:t>
      </w:r>
    </w:p>
    <w:p w:rsidR="008B611D" w:rsidRPr="00B431FD" w:rsidRDefault="008B611D" w:rsidP="00B431FD">
      <w:pPr>
        <w:pStyle w:val="Default"/>
        <w:numPr>
          <w:ilvl w:val="1"/>
          <w:numId w:val="62"/>
        </w:numPr>
        <w:jc w:val="both"/>
        <w:rPr>
          <w:rFonts w:ascii="Arial" w:hAnsi="Arial" w:cs="Arial"/>
          <w:color w:val="auto"/>
          <w:sz w:val="22"/>
          <w:szCs w:val="22"/>
        </w:rPr>
      </w:pPr>
      <w:r w:rsidRPr="00561076">
        <w:rPr>
          <w:rFonts w:ascii="Arial" w:hAnsi="Arial" w:cs="Arial"/>
          <w:sz w:val="22"/>
          <w:szCs w:val="22"/>
        </w:rPr>
        <w:t>przy każdym kolejnym co czwartym ostrzeżeniu (szesnastym, dwudziestym itd.) - karą dyskwalifikacji w wymiarze 2 meczów.</w:t>
      </w:r>
    </w:p>
    <w:p w:rsidR="008B611D" w:rsidRPr="00B431FD" w:rsidRDefault="008B611D" w:rsidP="00B431FD">
      <w:pPr>
        <w:pStyle w:val="Default"/>
        <w:numPr>
          <w:ilvl w:val="0"/>
          <w:numId w:val="62"/>
        </w:numPr>
        <w:jc w:val="both"/>
        <w:rPr>
          <w:rFonts w:ascii="Arial" w:hAnsi="Arial" w:cs="Arial"/>
          <w:sz w:val="22"/>
          <w:szCs w:val="22"/>
        </w:rPr>
      </w:pPr>
      <w:r w:rsidRPr="00561076">
        <w:rPr>
          <w:rFonts w:ascii="Arial" w:hAnsi="Arial" w:cs="Arial"/>
          <w:color w:val="auto"/>
          <w:sz w:val="22"/>
          <w:szCs w:val="22"/>
        </w:rPr>
        <w:t>Nie pobiera się kar pieniężnych za ostrzeżenia (żółte kartki).</w:t>
      </w:r>
    </w:p>
    <w:p w:rsidR="008B611D"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Zawodniczka nie może brać udziału w rozgrywkach w okresie zawieszenia czy dyskwalifikacji.</w:t>
      </w:r>
    </w:p>
    <w:p w:rsidR="008B611D"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Zawodniczka, która w czasie zawodów mistrzowskich</w:t>
      </w:r>
      <w:r>
        <w:rPr>
          <w:rFonts w:ascii="Arial" w:hAnsi="Arial" w:cs="Arial"/>
          <w:sz w:val="22"/>
          <w:szCs w:val="22"/>
        </w:rPr>
        <w:t xml:space="preserve"> </w:t>
      </w:r>
      <w:r w:rsidRPr="00561076">
        <w:rPr>
          <w:rFonts w:ascii="Arial" w:hAnsi="Arial" w:cs="Arial"/>
          <w:sz w:val="22"/>
          <w:szCs w:val="22"/>
        </w:rPr>
        <w:t>zostanie</w:t>
      </w:r>
      <w:r>
        <w:rPr>
          <w:rFonts w:ascii="Arial" w:hAnsi="Arial" w:cs="Arial"/>
          <w:sz w:val="22"/>
          <w:szCs w:val="22"/>
        </w:rPr>
        <w:t xml:space="preserve"> </w:t>
      </w:r>
      <w:r w:rsidRPr="00561076">
        <w:rPr>
          <w:rFonts w:ascii="Arial" w:hAnsi="Arial" w:cs="Arial"/>
          <w:sz w:val="22"/>
          <w:szCs w:val="22"/>
        </w:rPr>
        <w:t>wykluczona</w:t>
      </w:r>
      <w:r>
        <w:rPr>
          <w:rFonts w:ascii="Arial" w:hAnsi="Arial" w:cs="Arial"/>
          <w:sz w:val="22"/>
          <w:szCs w:val="22"/>
        </w:rPr>
        <w:t xml:space="preserve"> </w:t>
      </w:r>
      <w:r w:rsidRPr="00561076">
        <w:rPr>
          <w:rFonts w:ascii="Arial" w:hAnsi="Arial" w:cs="Arial"/>
          <w:sz w:val="22"/>
          <w:szCs w:val="22"/>
        </w:rPr>
        <w:t>przez sędziego z</w:t>
      </w:r>
      <w:r>
        <w:rPr>
          <w:rFonts w:ascii="Arial" w:hAnsi="Arial" w:cs="Arial"/>
          <w:sz w:val="22"/>
          <w:szCs w:val="22"/>
        </w:rPr>
        <w:t xml:space="preserve"> </w:t>
      </w:r>
      <w:r w:rsidRPr="00561076">
        <w:rPr>
          <w:rFonts w:ascii="Arial" w:hAnsi="Arial" w:cs="Arial"/>
          <w:sz w:val="22"/>
          <w:szCs w:val="22"/>
        </w:rPr>
        <w:t>gry</w:t>
      </w:r>
      <w:r>
        <w:rPr>
          <w:rFonts w:ascii="Arial" w:hAnsi="Arial" w:cs="Arial"/>
          <w:sz w:val="22"/>
          <w:szCs w:val="22"/>
        </w:rPr>
        <w:t xml:space="preserve"> </w:t>
      </w:r>
      <w:r w:rsidRPr="00561076">
        <w:rPr>
          <w:rFonts w:ascii="Arial" w:hAnsi="Arial" w:cs="Arial"/>
          <w:sz w:val="22"/>
          <w:szCs w:val="22"/>
        </w:rPr>
        <w:t>w</w:t>
      </w:r>
      <w:r>
        <w:rPr>
          <w:rFonts w:ascii="Arial" w:hAnsi="Arial" w:cs="Arial"/>
          <w:sz w:val="22"/>
          <w:szCs w:val="22"/>
        </w:rPr>
        <w:t xml:space="preserve"> </w:t>
      </w:r>
      <w:r w:rsidRPr="00561076">
        <w:rPr>
          <w:rFonts w:ascii="Arial" w:hAnsi="Arial" w:cs="Arial"/>
          <w:sz w:val="22"/>
          <w:szCs w:val="22"/>
        </w:rPr>
        <w:t>wyniku</w:t>
      </w:r>
      <w:r>
        <w:rPr>
          <w:rFonts w:ascii="Arial" w:hAnsi="Arial" w:cs="Arial"/>
          <w:sz w:val="22"/>
          <w:szCs w:val="22"/>
        </w:rPr>
        <w:t xml:space="preserve"> </w:t>
      </w:r>
      <w:r w:rsidRPr="00561076">
        <w:rPr>
          <w:rFonts w:ascii="Arial" w:hAnsi="Arial" w:cs="Arial"/>
          <w:sz w:val="22"/>
          <w:szCs w:val="22"/>
        </w:rPr>
        <w:t>samoistnej</w:t>
      </w:r>
      <w:r>
        <w:rPr>
          <w:rFonts w:ascii="Arial" w:hAnsi="Arial" w:cs="Arial"/>
          <w:sz w:val="22"/>
          <w:szCs w:val="22"/>
        </w:rPr>
        <w:t xml:space="preserve"> </w:t>
      </w:r>
      <w:r w:rsidRPr="00561076">
        <w:rPr>
          <w:rFonts w:ascii="Arial" w:hAnsi="Arial" w:cs="Arial"/>
          <w:sz w:val="22"/>
          <w:szCs w:val="22"/>
        </w:rPr>
        <w:t>czerwonej</w:t>
      </w:r>
      <w:r>
        <w:rPr>
          <w:rFonts w:ascii="Arial" w:hAnsi="Arial" w:cs="Arial"/>
          <w:sz w:val="22"/>
          <w:szCs w:val="22"/>
        </w:rPr>
        <w:t xml:space="preserve"> </w:t>
      </w:r>
      <w:r w:rsidRPr="00561076">
        <w:rPr>
          <w:rFonts w:ascii="Arial" w:hAnsi="Arial" w:cs="Arial"/>
          <w:sz w:val="22"/>
          <w:szCs w:val="22"/>
        </w:rPr>
        <w:t>kartki</w:t>
      </w:r>
      <w:r>
        <w:rPr>
          <w:rFonts w:ascii="Arial" w:hAnsi="Arial" w:cs="Arial"/>
          <w:sz w:val="22"/>
          <w:szCs w:val="22"/>
        </w:rPr>
        <w:t xml:space="preserve"> </w:t>
      </w:r>
      <w:r w:rsidRPr="00561076">
        <w:rPr>
          <w:rFonts w:ascii="Arial" w:hAnsi="Arial" w:cs="Arial"/>
          <w:sz w:val="22"/>
          <w:szCs w:val="22"/>
        </w:rPr>
        <w:t>jest</w:t>
      </w:r>
      <w:r>
        <w:rPr>
          <w:rFonts w:ascii="Arial" w:hAnsi="Arial" w:cs="Arial"/>
          <w:sz w:val="22"/>
          <w:szCs w:val="22"/>
        </w:rPr>
        <w:t xml:space="preserve"> </w:t>
      </w:r>
      <w:r w:rsidRPr="00561076">
        <w:rPr>
          <w:rFonts w:ascii="Arial" w:hAnsi="Arial" w:cs="Arial"/>
          <w:sz w:val="22"/>
          <w:szCs w:val="22"/>
        </w:rPr>
        <w:t>automatycznie zawieszona w prawach zawodnika</w:t>
      </w:r>
      <w:r>
        <w:rPr>
          <w:rFonts w:ascii="Arial" w:hAnsi="Arial" w:cs="Arial"/>
          <w:sz w:val="22"/>
          <w:szCs w:val="22"/>
        </w:rPr>
        <w:t xml:space="preserve"> </w:t>
      </w:r>
      <w:r w:rsidRPr="00561076">
        <w:rPr>
          <w:rFonts w:ascii="Arial" w:hAnsi="Arial" w:cs="Arial"/>
          <w:sz w:val="22"/>
          <w:szCs w:val="22"/>
        </w:rPr>
        <w:t>i</w:t>
      </w:r>
      <w:r>
        <w:rPr>
          <w:rFonts w:ascii="Arial" w:hAnsi="Arial" w:cs="Arial"/>
          <w:sz w:val="22"/>
          <w:szCs w:val="22"/>
        </w:rPr>
        <w:t xml:space="preserve"> </w:t>
      </w:r>
      <w:r w:rsidRPr="00561076">
        <w:rPr>
          <w:rFonts w:ascii="Arial" w:hAnsi="Arial" w:cs="Arial"/>
          <w:sz w:val="22"/>
          <w:szCs w:val="22"/>
        </w:rPr>
        <w:t>do</w:t>
      </w:r>
      <w:r>
        <w:rPr>
          <w:rFonts w:ascii="Arial" w:hAnsi="Arial" w:cs="Arial"/>
          <w:sz w:val="22"/>
          <w:szCs w:val="22"/>
        </w:rPr>
        <w:t xml:space="preserve"> </w:t>
      </w:r>
      <w:r w:rsidRPr="00561076">
        <w:rPr>
          <w:rFonts w:ascii="Arial" w:hAnsi="Arial" w:cs="Arial"/>
          <w:sz w:val="22"/>
          <w:szCs w:val="22"/>
        </w:rPr>
        <w:t>czasu</w:t>
      </w:r>
      <w:r>
        <w:rPr>
          <w:rFonts w:ascii="Arial" w:hAnsi="Arial" w:cs="Arial"/>
          <w:sz w:val="22"/>
          <w:szCs w:val="22"/>
        </w:rPr>
        <w:t xml:space="preserve"> </w:t>
      </w:r>
      <w:r w:rsidRPr="00561076">
        <w:rPr>
          <w:rFonts w:ascii="Arial" w:hAnsi="Arial" w:cs="Arial"/>
          <w:sz w:val="22"/>
          <w:szCs w:val="22"/>
        </w:rPr>
        <w:t>orzeczenia</w:t>
      </w:r>
      <w:r>
        <w:rPr>
          <w:rFonts w:ascii="Arial" w:hAnsi="Arial" w:cs="Arial"/>
          <w:sz w:val="22"/>
          <w:szCs w:val="22"/>
        </w:rPr>
        <w:t xml:space="preserve"> </w:t>
      </w:r>
      <w:r w:rsidRPr="00561076">
        <w:rPr>
          <w:rFonts w:ascii="Arial" w:hAnsi="Arial" w:cs="Arial"/>
          <w:sz w:val="22"/>
          <w:szCs w:val="22"/>
        </w:rPr>
        <w:t>kary</w:t>
      </w:r>
      <w:r>
        <w:rPr>
          <w:rFonts w:ascii="Arial" w:hAnsi="Arial" w:cs="Arial"/>
          <w:sz w:val="22"/>
          <w:szCs w:val="22"/>
        </w:rPr>
        <w:t xml:space="preserve"> </w:t>
      </w:r>
      <w:r w:rsidRPr="00561076">
        <w:rPr>
          <w:rFonts w:ascii="Arial" w:hAnsi="Arial" w:cs="Arial"/>
          <w:sz w:val="22"/>
          <w:szCs w:val="22"/>
        </w:rPr>
        <w:t>nie</w:t>
      </w:r>
      <w:r>
        <w:rPr>
          <w:rFonts w:ascii="Arial" w:hAnsi="Arial" w:cs="Arial"/>
          <w:sz w:val="22"/>
          <w:szCs w:val="22"/>
        </w:rPr>
        <w:t xml:space="preserve"> </w:t>
      </w:r>
      <w:r w:rsidRPr="00561076">
        <w:rPr>
          <w:rFonts w:ascii="Arial" w:hAnsi="Arial" w:cs="Arial"/>
          <w:sz w:val="22"/>
          <w:szCs w:val="22"/>
        </w:rPr>
        <w:t>może</w:t>
      </w:r>
      <w:r>
        <w:rPr>
          <w:rFonts w:ascii="Arial" w:hAnsi="Arial" w:cs="Arial"/>
          <w:sz w:val="22"/>
          <w:szCs w:val="22"/>
        </w:rPr>
        <w:t xml:space="preserve"> </w:t>
      </w:r>
      <w:r w:rsidRPr="00561076">
        <w:rPr>
          <w:rFonts w:ascii="Arial" w:hAnsi="Arial" w:cs="Arial"/>
          <w:sz w:val="22"/>
          <w:szCs w:val="22"/>
        </w:rPr>
        <w:t>brać</w:t>
      </w:r>
      <w:r>
        <w:rPr>
          <w:rFonts w:ascii="Arial" w:hAnsi="Arial" w:cs="Arial"/>
          <w:sz w:val="22"/>
          <w:szCs w:val="22"/>
        </w:rPr>
        <w:t xml:space="preserve"> </w:t>
      </w:r>
      <w:r w:rsidRPr="00561076">
        <w:rPr>
          <w:rFonts w:ascii="Arial" w:hAnsi="Arial" w:cs="Arial"/>
          <w:sz w:val="22"/>
          <w:szCs w:val="22"/>
        </w:rPr>
        <w:t>udziału</w:t>
      </w:r>
      <w:r>
        <w:rPr>
          <w:rFonts w:ascii="Arial" w:hAnsi="Arial" w:cs="Arial"/>
          <w:sz w:val="22"/>
          <w:szCs w:val="22"/>
        </w:rPr>
        <w:t xml:space="preserve"> </w:t>
      </w:r>
      <w:r w:rsidRPr="00561076">
        <w:rPr>
          <w:rFonts w:ascii="Arial" w:hAnsi="Arial" w:cs="Arial"/>
          <w:sz w:val="22"/>
          <w:szCs w:val="22"/>
        </w:rPr>
        <w:t>w rozgrywkach,</w:t>
      </w:r>
      <w:r>
        <w:rPr>
          <w:rFonts w:ascii="Arial" w:hAnsi="Arial" w:cs="Arial"/>
          <w:sz w:val="22"/>
          <w:szCs w:val="22"/>
        </w:rPr>
        <w:t xml:space="preserve"> </w:t>
      </w:r>
      <w:r w:rsidRPr="00561076">
        <w:rPr>
          <w:rFonts w:ascii="Arial" w:hAnsi="Arial" w:cs="Arial"/>
          <w:sz w:val="22"/>
          <w:szCs w:val="22"/>
        </w:rPr>
        <w:t>w których została wykluczona.</w:t>
      </w:r>
    </w:p>
    <w:p w:rsidR="008B611D" w:rsidRPr="00561076"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W przypadku wcześniejszego ukarania żółtą kartką zostaje ona wpisana do rejestru kar tej zawodniczki. W przypadku gdy:</w:t>
      </w:r>
    </w:p>
    <w:p w:rsidR="008B611D" w:rsidRPr="00561076" w:rsidRDefault="008B611D" w:rsidP="00B431FD">
      <w:pPr>
        <w:pStyle w:val="Default"/>
        <w:ind w:left="708"/>
        <w:jc w:val="both"/>
        <w:rPr>
          <w:rFonts w:ascii="Arial" w:hAnsi="Arial" w:cs="Arial"/>
          <w:sz w:val="22"/>
          <w:szCs w:val="22"/>
        </w:rPr>
      </w:pPr>
      <w:r w:rsidRPr="00561076">
        <w:rPr>
          <w:rFonts w:ascii="Arial" w:hAnsi="Arial" w:cs="Arial"/>
          <w:sz w:val="22"/>
          <w:szCs w:val="22"/>
        </w:rPr>
        <w:t>a)</w:t>
      </w:r>
      <w:r>
        <w:rPr>
          <w:rFonts w:ascii="Arial" w:hAnsi="Arial" w:cs="Arial"/>
          <w:sz w:val="22"/>
          <w:szCs w:val="22"/>
        </w:rPr>
        <w:t xml:space="preserve"> </w:t>
      </w:r>
      <w:r w:rsidRPr="00561076">
        <w:rPr>
          <w:rFonts w:ascii="Arial" w:hAnsi="Arial" w:cs="Arial"/>
          <w:sz w:val="22"/>
          <w:szCs w:val="22"/>
        </w:rPr>
        <w:t>zawodniczka, która w czasie zawodów mistrzowskich zostanie wykluczona przez sędziego</w:t>
      </w:r>
      <w:r>
        <w:rPr>
          <w:rFonts w:ascii="Arial" w:hAnsi="Arial" w:cs="Arial"/>
          <w:sz w:val="22"/>
          <w:szCs w:val="22"/>
        </w:rPr>
        <w:t xml:space="preserve"> </w:t>
      </w:r>
      <w:r w:rsidRPr="00561076">
        <w:rPr>
          <w:rFonts w:ascii="Arial" w:hAnsi="Arial" w:cs="Arial"/>
          <w:sz w:val="22"/>
          <w:szCs w:val="22"/>
        </w:rPr>
        <w:t>z gry (samoistna czerwona kartka) zostaje automatycznie ukarana dyskwalifikacją w wymiarze co najmniej 2 meczów,</w:t>
      </w:r>
    </w:p>
    <w:p w:rsidR="008B611D" w:rsidRPr="00561076" w:rsidRDefault="008B611D" w:rsidP="00B431FD">
      <w:pPr>
        <w:pStyle w:val="Default"/>
        <w:ind w:left="708"/>
        <w:jc w:val="both"/>
        <w:rPr>
          <w:rFonts w:ascii="Arial" w:hAnsi="Arial" w:cs="Arial"/>
          <w:sz w:val="22"/>
          <w:szCs w:val="22"/>
        </w:rPr>
      </w:pPr>
      <w:r w:rsidRPr="00561076">
        <w:rPr>
          <w:rFonts w:ascii="Arial" w:hAnsi="Arial" w:cs="Arial"/>
          <w:sz w:val="22"/>
          <w:szCs w:val="22"/>
        </w:rPr>
        <w:t>b)</w:t>
      </w:r>
      <w:r>
        <w:rPr>
          <w:rFonts w:ascii="Arial" w:hAnsi="Arial" w:cs="Arial"/>
          <w:sz w:val="22"/>
          <w:szCs w:val="22"/>
        </w:rPr>
        <w:t xml:space="preserve"> </w:t>
      </w:r>
      <w:r w:rsidRPr="00561076">
        <w:rPr>
          <w:rFonts w:ascii="Arial" w:hAnsi="Arial" w:cs="Arial"/>
          <w:sz w:val="22"/>
          <w:szCs w:val="22"/>
        </w:rPr>
        <w:t>zawodniczka, która w czasie zawodów mistrzowskich zostanie wykluczona przez sędziego</w:t>
      </w:r>
      <w:r>
        <w:rPr>
          <w:rFonts w:ascii="Arial" w:hAnsi="Arial" w:cs="Arial"/>
          <w:sz w:val="22"/>
          <w:szCs w:val="22"/>
        </w:rPr>
        <w:t xml:space="preserve"> </w:t>
      </w:r>
      <w:r w:rsidRPr="00561076">
        <w:rPr>
          <w:rFonts w:ascii="Arial" w:hAnsi="Arial" w:cs="Arial"/>
          <w:sz w:val="22"/>
          <w:szCs w:val="22"/>
        </w:rPr>
        <w:t>z gry (czerwona kartka w wyniku otrzymania w danym meczu dwóch żółtych kartek) może brać udział w następnym spotkaniu, a w rejestrze żółtych kartek ewidencjonuje się dwie żółte kartki.</w:t>
      </w:r>
    </w:p>
    <w:p w:rsidR="008B611D" w:rsidRPr="00561076"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Jeżeli zawodniczka w czasie zawodów mistrzowskich zostanie wykluczona z gry (czerwona kartka) za następujące przewinienie:</w:t>
      </w:r>
    </w:p>
    <w:p w:rsidR="008B611D" w:rsidRDefault="008B611D" w:rsidP="00B431FD">
      <w:pPr>
        <w:pStyle w:val="Default"/>
        <w:numPr>
          <w:ilvl w:val="1"/>
          <w:numId w:val="62"/>
        </w:numPr>
        <w:jc w:val="both"/>
        <w:rPr>
          <w:rFonts w:ascii="Arial" w:hAnsi="Arial" w:cs="Arial"/>
          <w:sz w:val="22"/>
          <w:szCs w:val="22"/>
        </w:rPr>
      </w:pPr>
      <w:r w:rsidRPr="00561076">
        <w:rPr>
          <w:rFonts w:ascii="Arial" w:hAnsi="Arial" w:cs="Arial"/>
          <w:sz w:val="22"/>
          <w:szCs w:val="22"/>
        </w:rPr>
        <w:t>zawodniczka, która biegnie w kierunku bramki przeciwnika mając czystą okazję do zdobycia bramki, jest powstrzymana umyślnie przez przeciwniczkę używającą niedozwolonych środków, które winno być ukarane rzutem wolnym (lub rzutem karnym), co pozbawia drużynę zawodniczki atakującej szansy zdobycia bramki,</w:t>
      </w:r>
    </w:p>
    <w:p w:rsidR="008B611D" w:rsidRPr="00DB4F93" w:rsidRDefault="008B611D" w:rsidP="00DB4F93">
      <w:pPr>
        <w:pStyle w:val="Default"/>
        <w:numPr>
          <w:ilvl w:val="1"/>
          <w:numId w:val="62"/>
        </w:numPr>
        <w:jc w:val="both"/>
        <w:rPr>
          <w:rFonts w:ascii="Arial" w:hAnsi="Arial" w:cs="Arial"/>
          <w:sz w:val="22"/>
          <w:szCs w:val="22"/>
        </w:rPr>
      </w:pPr>
      <w:r w:rsidRPr="00DB4F93">
        <w:rPr>
          <w:rFonts w:ascii="Arial" w:hAnsi="Arial" w:cs="Arial"/>
          <w:sz w:val="22"/>
          <w:szCs w:val="22"/>
        </w:rPr>
        <w:t>zawodniczka inna niż bramkarka na własnym polu karnym pozbawia swoich przeciwników bramki lub czystej okazji do zdobycia bramki, umyślnie zagrywa piłkę rękoma,</w:t>
      </w:r>
    </w:p>
    <w:p w:rsidR="008B611D" w:rsidRPr="00561076" w:rsidRDefault="008B611D" w:rsidP="00DB4F93">
      <w:pPr>
        <w:pStyle w:val="Default"/>
        <w:numPr>
          <w:ilvl w:val="1"/>
          <w:numId w:val="62"/>
        </w:numPr>
        <w:jc w:val="both"/>
        <w:rPr>
          <w:rFonts w:ascii="Arial" w:hAnsi="Arial" w:cs="Arial"/>
          <w:sz w:val="22"/>
          <w:szCs w:val="22"/>
        </w:rPr>
      </w:pPr>
      <w:r w:rsidRPr="00DB4F93">
        <w:rPr>
          <w:rFonts w:ascii="Arial" w:hAnsi="Arial" w:cs="Arial"/>
          <w:sz w:val="22"/>
          <w:szCs w:val="22"/>
        </w:rPr>
        <w:t>bramkarka, która przeszkadza w ewidentnej okazji do zdobycia bramki, zatrzymuje rękoma piłkę poza własnym polem karnym. W przypadkach (tak zwanych akcjach ratunkowych) wymierza się automatycznie karę 1 meczu dyskwalifikacji, a ewentualnie otrzymana wcześniej w tym meczu żółta kartka zostaje wpisana do rejestru kar tej zawodniczki.</w:t>
      </w:r>
    </w:p>
    <w:p w:rsidR="008B611D" w:rsidRPr="00561076"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Natomiast jeżeli przewinienie zawodniczki polegało na:</w:t>
      </w:r>
    </w:p>
    <w:p w:rsidR="008B611D" w:rsidRPr="00561076" w:rsidRDefault="008B611D" w:rsidP="00B431FD">
      <w:pPr>
        <w:pStyle w:val="Default"/>
        <w:numPr>
          <w:ilvl w:val="0"/>
          <w:numId w:val="64"/>
        </w:numPr>
        <w:jc w:val="both"/>
        <w:rPr>
          <w:rFonts w:ascii="Arial" w:hAnsi="Arial" w:cs="Arial"/>
          <w:sz w:val="22"/>
          <w:szCs w:val="22"/>
        </w:rPr>
      </w:pPr>
      <w:r w:rsidRPr="00561076">
        <w:rPr>
          <w:rFonts w:ascii="Arial" w:hAnsi="Arial" w:cs="Arial"/>
          <w:sz w:val="22"/>
          <w:szCs w:val="22"/>
        </w:rPr>
        <w:t>naruszeniu nietykalności cielesnej lub fizycznym znieważaniu innych osób biorących udział w grze lub poza nią,</w:t>
      </w:r>
    </w:p>
    <w:p w:rsidR="008B611D" w:rsidRDefault="008B611D" w:rsidP="00B431FD">
      <w:pPr>
        <w:pStyle w:val="Default"/>
        <w:numPr>
          <w:ilvl w:val="0"/>
          <w:numId w:val="64"/>
        </w:numPr>
        <w:jc w:val="both"/>
        <w:rPr>
          <w:rFonts w:ascii="Arial" w:hAnsi="Arial" w:cs="Arial"/>
          <w:sz w:val="22"/>
          <w:szCs w:val="22"/>
        </w:rPr>
      </w:pPr>
      <w:r w:rsidRPr="00561076">
        <w:rPr>
          <w:rFonts w:ascii="Arial" w:hAnsi="Arial" w:cs="Arial"/>
          <w:sz w:val="22"/>
          <w:szCs w:val="22"/>
        </w:rPr>
        <w:t>wysoce niesportowym, grubiańskim i ordynarnym zachowaniu się w czasie meczu lub poza nim, to w opisanych wyżej przypadkach przeprowadza się postępowanie dyscyplinarne, po którym wymierza się za przewinienia określone pod literami a) i b), kary dyskwalifikacji od 3 meczów wzwyż lub karę dyskwalifikacji czasowej niezależnie od ewentualnej kary finansowej.</w:t>
      </w:r>
    </w:p>
    <w:p w:rsidR="008B611D" w:rsidRPr="00B431FD" w:rsidRDefault="008B611D" w:rsidP="00B431FD">
      <w:pPr>
        <w:pStyle w:val="Default"/>
        <w:numPr>
          <w:ilvl w:val="0"/>
          <w:numId w:val="62"/>
        </w:numPr>
        <w:jc w:val="both"/>
        <w:rPr>
          <w:rFonts w:ascii="Arial" w:hAnsi="Arial" w:cs="Arial"/>
          <w:color w:val="auto"/>
          <w:sz w:val="22"/>
          <w:szCs w:val="22"/>
        </w:rPr>
      </w:pPr>
      <w:r w:rsidRPr="00561076">
        <w:rPr>
          <w:rFonts w:ascii="Arial" w:hAnsi="Arial" w:cs="Arial"/>
          <w:sz w:val="22"/>
          <w:szCs w:val="22"/>
        </w:rPr>
        <w:t xml:space="preserve">Bieg kar, które wiążą się z automatyczną dyskwalifikacją określoną </w:t>
      </w:r>
      <w:r w:rsidRPr="00561076">
        <w:rPr>
          <w:rFonts w:ascii="Arial" w:hAnsi="Arial" w:cs="Arial"/>
          <w:color w:val="auto"/>
          <w:sz w:val="22"/>
          <w:szCs w:val="22"/>
        </w:rPr>
        <w:t xml:space="preserve">liczbą </w:t>
      </w:r>
      <w:r w:rsidRPr="00561076">
        <w:rPr>
          <w:rFonts w:ascii="Arial" w:hAnsi="Arial" w:cs="Arial"/>
          <w:sz w:val="22"/>
          <w:szCs w:val="22"/>
        </w:rPr>
        <w:t>meczów rozpoczyna się od meczu następnego po otrzymaniu kartki. Od tych kar nie można się odwołać. Kary te nie mogą być zmniejszone, zawieszone lub darowane.</w:t>
      </w:r>
    </w:p>
    <w:p w:rsidR="008B611D" w:rsidRPr="00B431FD" w:rsidRDefault="008B611D" w:rsidP="001458C4">
      <w:pPr>
        <w:pStyle w:val="Default"/>
        <w:numPr>
          <w:ilvl w:val="0"/>
          <w:numId w:val="62"/>
        </w:numPr>
        <w:jc w:val="both"/>
        <w:rPr>
          <w:rFonts w:ascii="Arial" w:hAnsi="Arial" w:cs="Arial"/>
          <w:sz w:val="22"/>
          <w:szCs w:val="22"/>
        </w:rPr>
      </w:pPr>
      <w:r w:rsidRPr="00561076">
        <w:rPr>
          <w:rFonts w:ascii="Arial" w:hAnsi="Arial" w:cs="Arial"/>
          <w:color w:val="auto"/>
          <w:sz w:val="22"/>
          <w:szCs w:val="22"/>
        </w:rPr>
        <w:t>Kara</w:t>
      </w:r>
      <w:r>
        <w:rPr>
          <w:rFonts w:ascii="Arial" w:hAnsi="Arial" w:cs="Arial"/>
          <w:color w:val="auto"/>
          <w:sz w:val="22"/>
          <w:szCs w:val="22"/>
        </w:rPr>
        <w:t xml:space="preserve"> </w:t>
      </w:r>
      <w:r w:rsidRPr="00561076">
        <w:rPr>
          <w:rFonts w:ascii="Arial" w:hAnsi="Arial" w:cs="Arial"/>
          <w:color w:val="auto"/>
          <w:sz w:val="22"/>
          <w:szCs w:val="22"/>
        </w:rPr>
        <w:t>dyskwalifikacji wymierzona liczbą meczów musi być wykonana w tej klasie rozgrywek w której została wymierzona (I</w:t>
      </w:r>
      <w:r>
        <w:rPr>
          <w:rFonts w:ascii="Arial" w:hAnsi="Arial" w:cs="Arial"/>
          <w:color w:val="auto"/>
          <w:sz w:val="22"/>
          <w:szCs w:val="22"/>
        </w:rPr>
        <w:t>II</w:t>
      </w:r>
      <w:r w:rsidRPr="00561076">
        <w:rPr>
          <w:rFonts w:ascii="Arial" w:hAnsi="Arial" w:cs="Arial"/>
          <w:color w:val="auto"/>
          <w:sz w:val="22"/>
          <w:szCs w:val="22"/>
        </w:rPr>
        <w:t xml:space="preserve"> ligi kobiet). Do wykonania kary wliczane są tylko zawody mistrzowskie I</w:t>
      </w:r>
      <w:r>
        <w:rPr>
          <w:rFonts w:ascii="Arial" w:hAnsi="Arial" w:cs="Arial"/>
          <w:color w:val="auto"/>
          <w:sz w:val="22"/>
          <w:szCs w:val="22"/>
        </w:rPr>
        <w:t>II</w:t>
      </w:r>
      <w:r w:rsidRPr="00561076">
        <w:rPr>
          <w:rFonts w:ascii="Arial" w:hAnsi="Arial" w:cs="Arial"/>
          <w:color w:val="auto"/>
          <w:sz w:val="22"/>
          <w:szCs w:val="22"/>
        </w:rPr>
        <w:t xml:space="preserve"> ligi kobiet. Do czasu wykonania tej kary zawodniczka nie może uczestniczy</w:t>
      </w:r>
      <w:r>
        <w:rPr>
          <w:rFonts w:ascii="Arial" w:hAnsi="Arial" w:cs="Arial"/>
          <w:color w:val="auto"/>
          <w:sz w:val="22"/>
          <w:szCs w:val="22"/>
        </w:rPr>
        <w:t xml:space="preserve">ć w rozgrywkach mistrzowskich III </w:t>
      </w:r>
      <w:r w:rsidRPr="00561076">
        <w:rPr>
          <w:rFonts w:ascii="Arial" w:hAnsi="Arial" w:cs="Arial"/>
          <w:color w:val="auto"/>
          <w:sz w:val="22"/>
          <w:szCs w:val="22"/>
        </w:rPr>
        <w:t>ligi kobiet. Zawodniczce nie zalicza się wykonania kary dyskwalifikacji za</w:t>
      </w:r>
      <w:r>
        <w:rPr>
          <w:rFonts w:ascii="Arial" w:hAnsi="Arial" w:cs="Arial"/>
          <w:color w:val="auto"/>
          <w:sz w:val="22"/>
          <w:szCs w:val="22"/>
        </w:rPr>
        <w:t xml:space="preserve"> </w:t>
      </w:r>
      <w:r w:rsidRPr="00561076">
        <w:rPr>
          <w:rFonts w:ascii="Arial" w:hAnsi="Arial" w:cs="Arial"/>
          <w:color w:val="auto"/>
          <w:sz w:val="22"/>
          <w:szCs w:val="22"/>
        </w:rPr>
        <w:t>żółte</w:t>
      </w:r>
      <w:r>
        <w:rPr>
          <w:rFonts w:ascii="Arial" w:hAnsi="Arial" w:cs="Arial"/>
          <w:color w:val="auto"/>
          <w:sz w:val="22"/>
          <w:szCs w:val="22"/>
        </w:rPr>
        <w:t xml:space="preserve"> </w:t>
      </w:r>
      <w:r w:rsidRPr="00561076">
        <w:rPr>
          <w:rFonts w:ascii="Arial" w:hAnsi="Arial" w:cs="Arial"/>
          <w:color w:val="auto"/>
          <w:sz w:val="22"/>
          <w:szCs w:val="22"/>
        </w:rPr>
        <w:t>bądź</w:t>
      </w:r>
      <w:r>
        <w:rPr>
          <w:rFonts w:ascii="Arial" w:hAnsi="Arial" w:cs="Arial"/>
          <w:color w:val="auto"/>
          <w:sz w:val="22"/>
          <w:szCs w:val="22"/>
        </w:rPr>
        <w:t xml:space="preserve"> </w:t>
      </w:r>
      <w:r w:rsidRPr="00561076">
        <w:rPr>
          <w:rFonts w:ascii="Arial" w:hAnsi="Arial" w:cs="Arial"/>
          <w:color w:val="auto"/>
          <w:sz w:val="22"/>
          <w:szCs w:val="22"/>
        </w:rPr>
        <w:t>czerwone</w:t>
      </w:r>
      <w:r>
        <w:rPr>
          <w:rFonts w:ascii="Arial" w:hAnsi="Arial" w:cs="Arial"/>
          <w:color w:val="auto"/>
          <w:sz w:val="22"/>
          <w:szCs w:val="22"/>
        </w:rPr>
        <w:t xml:space="preserve"> </w:t>
      </w:r>
      <w:r w:rsidRPr="00561076">
        <w:rPr>
          <w:rFonts w:ascii="Arial" w:hAnsi="Arial" w:cs="Arial"/>
          <w:color w:val="auto"/>
          <w:sz w:val="22"/>
          <w:szCs w:val="22"/>
        </w:rPr>
        <w:t>kartki, w meczu</w:t>
      </w:r>
      <w:r>
        <w:rPr>
          <w:rFonts w:ascii="Arial" w:hAnsi="Arial" w:cs="Arial"/>
          <w:color w:val="auto"/>
          <w:sz w:val="22"/>
          <w:szCs w:val="22"/>
        </w:rPr>
        <w:t xml:space="preserve"> </w:t>
      </w:r>
      <w:r w:rsidRPr="00561076">
        <w:rPr>
          <w:rFonts w:ascii="Arial" w:hAnsi="Arial" w:cs="Arial"/>
          <w:color w:val="auto"/>
          <w:sz w:val="22"/>
          <w:szCs w:val="22"/>
        </w:rPr>
        <w:t>którego</w:t>
      </w:r>
      <w:r>
        <w:rPr>
          <w:rFonts w:ascii="Arial" w:hAnsi="Arial" w:cs="Arial"/>
          <w:color w:val="auto"/>
          <w:sz w:val="22"/>
          <w:szCs w:val="22"/>
        </w:rPr>
        <w:t xml:space="preserve"> </w:t>
      </w:r>
      <w:r w:rsidRPr="00561076">
        <w:rPr>
          <w:rFonts w:ascii="Arial" w:hAnsi="Arial" w:cs="Arial"/>
          <w:color w:val="auto"/>
          <w:sz w:val="22"/>
          <w:szCs w:val="22"/>
        </w:rPr>
        <w:t>termin</w:t>
      </w:r>
      <w:r>
        <w:rPr>
          <w:rFonts w:ascii="Arial" w:hAnsi="Arial" w:cs="Arial"/>
          <w:color w:val="auto"/>
          <w:sz w:val="22"/>
          <w:szCs w:val="22"/>
        </w:rPr>
        <w:t xml:space="preserve"> </w:t>
      </w:r>
      <w:r w:rsidRPr="00561076">
        <w:rPr>
          <w:rFonts w:ascii="Arial" w:hAnsi="Arial" w:cs="Arial"/>
          <w:color w:val="auto"/>
          <w:sz w:val="22"/>
          <w:szCs w:val="22"/>
        </w:rPr>
        <w:t>był</w:t>
      </w:r>
      <w:r>
        <w:rPr>
          <w:rFonts w:ascii="Arial" w:hAnsi="Arial" w:cs="Arial"/>
          <w:color w:val="auto"/>
          <w:sz w:val="22"/>
          <w:szCs w:val="22"/>
        </w:rPr>
        <w:t xml:space="preserve"> </w:t>
      </w:r>
      <w:r w:rsidRPr="00561076">
        <w:rPr>
          <w:rFonts w:ascii="Arial" w:hAnsi="Arial" w:cs="Arial"/>
          <w:color w:val="auto"/>
          <w:sz w:val="22"/>
          <w:szCs w:val="22"/>
        </w:rPr>
        <w:t>ustalony zgodnie z terminarzem rozgrywek, a</w:t>
      </w:r>
      <w:r>
        <w:rPr>
          <w:rFonts w:ascii="Arial" w:hAnsi="Arial" w:cs="Arial"/>
          <w:color w:val="auto"/>
          <w:sz w:val="22"/>
          <w:szCs w:val="22"/>
        </w:rPr>
        <w:t xml:space="preserve"> </w:t>
      </w:r>
      <w:r w:rsidRPr="00561076">
        <w:rPr>
          <w:rFonts w:ascii="Arial" w:hAnsi="Arial" w:cs="Arial"/>
          <w:color w:val="auto"/>
          <w:sz w:val="22"/>
          <w:szCs w:val="22"/>
        </w:rPr>
        <w:t>który</w:t>
      </w:r>
      <w:r>
        <w:rPr>
          <w:rFonts w:ascii="Arial" w:hAnsi="Arial" w:cs="Arial"/>
          <w:color w:val="auto"/>
          <w:sz w:val="22"/>
          <w:szCs w:val="22"/>
        </w:rPr>
        <w:t xml:space="preserve"> </w:t>
      </w:r>
      <w:r w:rsidRPr="00561076">
        <w:rPr>
          <w:rFonts w:ascii="Arial" w:hAnsi="Arial" w:cs="Arial"/>
          <w:color w:val="auto"/>
          <w:sz w:val="22"/>
          <w:szCs w:val="22"/>
        </w:rPr>
        <w:t>nie</w:t>
      </w:r>
      <w:r>
        <w:rPr>
          <w:rFonts w:ascii="Arial" w:hAnsi="Arial" w:cs="Arial"/>
          <w:color w:val="auto"/>
          <w:sz w:val="22"/>
          <w:szCs w:val="22"/>
        </w:rPr>
        <w:t xml:space="preserve"> </w:t>
      </w:r>
      <w:r w:rsidRPr="00561076">
        <w:rPr>
          <w:rFonts w:ascii="Arial" w:hAnsi="Arial" w:cs="Arial"/>
          <w:color w:val="auto"/>
          <w:sz w:val="22"/>
          <w:szCs w:val="22"/>
        </w:rPr>
        <w:t>odbył</w:t>
      </w:r>
      <w:r>
        <w:rPr>
          <w:rFonts w:ascii="Arial" w:hAnsi="Arial" w:cs="Arial"/>
          <w:color w:val="auto"/>
          <w:sz w:val="22"/>
          <w:szCs w:val="22"/>
        </w:rPr>
        <w:t xml:space="preserve"> </w:t>
      </w:r>
      <w:r w:rsidRPr="00561076">
        <w:rPr>
          <w:rFonts w:ascii="Arial" w:hAnsi="Arial" w:cs="Arial"/>
          <w:color w:val="auto"/>
          <w:sz w:val="22"/>
          <w:szCs w:val="22"/>
        </w:rPr>
        <w:t>się</w:t>
      </w:r>
      <w:r>
        <w:rPr>
          <w:rFonts w:ascii="Arial" w:hAnsi="Arial" w:cs="Arial"/>
          <w:color w:val="auto"/>
          <w:sz w:val="22"/>
          <w:szCs w:val="22"/>
        </w:rPr>
        <w:t xml:space="preserve"> </w:t>
      </w:r>
      <w:r w:rsidRPr="00561076">
        <w:rPr>
          <w:rFonts w:ascii="Arial" w:hAnsi="Arial" w:cs="Arial"/>
          <w:color w:val="auto"/>
          <w:sz w:val="22"/>
          <w:szCs w:val="22"/>
        </w:rPr>
        <w:t>z</w:t>
      </w:r>
      <w:r>
        <w:rPr>
          <w:rFonts w:ascii="Arial" w:hAnsi="Arial" w:cs="Arial"/>
          <w:color w:val="auto"/>
          <w:sz w:val="22"/>
          <w:szCs w:val="22"/>
        </w:rPr>
        <w:t xml:space="preserve"> </w:t>
      </w:r>
      <w:r w:rsidRPr="00561076">
        <w:rPr>
          <w:rFonts w:ascii="Arial" w:hAnsi="Arial" w:cs="Arial"/>
          <w:color w:val="auto"/>
          <w:sz w:val="22"/>
          <w:szCs w:val="22"/>
        </w:rPr>
        <w:t>różnych</w:t>
      </w:r>
      <w:r>
        <w:rPr>
          <w:rFonts w:ascii="Arial" w:hAnsi="Arial" w:cs="Arial"/>
          <w:color w:val="auto"/>
          <w:sz w:val="22"/>
          <w:szCs w:val="22"/>
        </w:rPr>
        <w:t xml:space="preserve"> </w:t>
      </w:r>
      <w:r w:rsidRPr="00561076">
        <w:rPr>
          <w:rFonts w:ascii="Arial" w:hAnsi="Arial" w:cs="Arial"/>
          <w:color w:val="auto"/>
          <w:sz w:val="22"/>
          <w:szCs w:val="22"/>
        </w:rPr>
        <w:t>przyczyn</w:t>
      </w:r>
      <w:r>
        <w:rPr>
          <w:rFonts w:ascii="Arial" w:hAnsi="Arial" w:cs="Arial"/>
          <w:color w:val="auto"/>
          <w:sz w:val="22"/>
          <w:szCs w:val="22"/>
        </w:rPr>
        <w:t xml:space="preserve"> </w:t>
      </w:r>
      <w:r w:rsidRPr="00561076">
        <w:rPr>
          <w:rFonts w:ascii="Arial" w:hAnsi="Arial" w:cs="Arial"/>
          <w:color w:val="auto"/>
          <w:sz w:val="22"/>
          <w:szCs w:val="22"/>
        </w:rPr>
        <w:t>(np.</w:t>
      </w:r>
      <w:r>
        <w:rPr>
          <w:rFonts w:ascii="Arial" w:hAnsi="Arial" w:cs="Arial"/>
          <w:color w:val="auto"/>
          <w:sz w:val="22"/>
          <w:szCs w:val="22"/>
        </w:rPr>
        <w:t xml:space="preserve"> </w:t>
      </w:r>
      <w:r w:rsidRPr="00561076">
        <w:rPr>
          <w:rFonts w:ascii="Arial" w:hAnsi="Arial" w:cs="Arial"/>
          <w:color w:val="auto"/>
          <w:sz w:val="22"/>
          <w:szCs w:val="22"/>
        </w:rPr>
        <w:t>został przełożony na późniejszy termin lub został zweryfikowany jako walkower z powodu nie przybycia jednej</w:t>
      </w:r>
      <w:r>
        <w:rPr>
          <w:rFonts w:ascii="Arial" w:hAnsi="Arial" w:cs="Arial"/>
          <w:color w:val="auto"/>
          <w:sz w:val="22"/>
          <w:szCs w:val="22"/>
        </w:rPr>
        <w:t xml:space="preserve"> </w:t>
      </w:r>
      <w:r w:rsidRPr="00561076">
        <w:rPr>
          <w:rFonts w:ascii="Arial" w:hAnsi="Arial" w:cs="Arial"/>
          <w:color w:val="auto"/>
          <w:sz w:val="22"/>
          <w:szCs w:val="22"/>
        </w:rPr>
        <w:t>z drużyn). W przypadku przerwania zawodów i konieczności ich powtórzenia otrzymane przez zawodniczki żółte i czerwone kartki zalicza się do rejestru kar. Zawody, które zostały przerwane, bierze się pod uwagę przy zaliczaniu kar odbywanych przez zawodniczkę.</w:t>
      </w:r>
    </w:p>
    <w:p w:rsidR="008B611D"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Kara dyskwalifikacji wymierzona ilością meczów, a nie wykonana w danej rundzie (sezonie) zostaje automatycznie przeniesiona na kolejne mecze w nowej rundzie lub nowej edycji rozgrywek.</w:t>
      </w:r>
    </w:p>
    <w:p w:rsidR="008B611D"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Wykonanie kary dot. żółtych kartek po zakończeniu sezonu nie przenosi się na kolejny sezon rozgrywkowy.</w:t>
      </w:r>
    </w:p>
    <w:p w:rsidR="008B611D" w:rsidRPr="00561076" w:rsidRDefault="008B611D" w:rsidP="00B431FD">
      <w:pPr>
        <w:pStyle w:val="Default"/>
        <w:numPr>
          <w:ilvl w:val="0"/>
          <w:numId w:val="62"/>
        </w:numPr>
        <w:jc w:val="both"/>
        <w:rPr>
          <w:rFonts w:ascii="Arial" w:hAnsi="Arial" w:cs="Arial"/>
          <w:sz w:val="22"/>
          <w:szCs w:val="22"/>
        </w:rPr>
      </w:pPr>
      <w:r w:rsidRPr="00561076">
        <w:rPr>
          <w:rFonts w:ascii="Arial" w:hAnsi="Arial" w:cs="Arial"/>
          <w:sz w:val="22"/>
          <w:szCs w:val="22"/>
        </w:rPr>
        <w:t>Orzekający organ dyscyplinarny może odstąpić od wymierzenia kary jeżeli w wyniku przeprowadzonego postępowania zebrano dowody</w:t>
      </w:r>
      <w:r>
        <w:rPr>
          <w:rFonts w:ascii="Arial" w:hAnsi="Arial" w:cs="Arial"/>
          <w:sz w:val="22"/>
          <w:szCs w:val="22"/>
        </w:rPr>
        <w:t xml:space="preserve"> </w:t>
      </w:r>
      <w:r w:rsidRPr="00561076">
        <w:rPr>
          <w:rFonts w:ascii="Arial" w:hAnsi="Arial" w:cs="Arial"/>
          <w:sz w:val="22"/>
          <w:szCs w:val="22"/>
        </w:rPr>
        <w:t>pozwalające</w:t>
      </w:r>
      <w:r>
        <w:rPr>
          <w:rFonts w:ascii="Arial" w:hAnsi="Arial" w:cs="Arial"/>
          <w:sz w:val="22"/>
          <w:szCs w:val="22"/>
        </w:rPr>
        <w:t xml:space="preserve"> </w:t>
      </w:r>
      <w:r w:rsidRPr="00561076">
        <w:rPr>
          <w:rFonts w:ascii="Arial" w:hAnsi="Arial" w:cs="Arial"/>
          <w:sz w:val="22"/>
          <w:szCs w:val="22"/>
        </w:rPr>
        <w:t>jednoznacznie</w:t>
      </w:r>
      <w:r>
        <w:rPr>
          <w:rFonts w:ascii="Arial" w:hAnsi="Arial" w:cs="Arial"/>
          <w:sz w:val="22"/>
          <w:szCs w:val="22"/>
        </w:rPr>
        <w:t xml:space="preserve"> </w:t>
      </w:r>
      <w:r w:rsidRPr="00561076">
        <w:rPr>
          <w:rFonts w:ascii="Arial" w:hAnsi="Arial" w:cs="Arial"/>
          <w:sz w:val="22"/>
          <w:szCs w:val="22"/>
        </w:rPr>
        <w:t>na przyjęcie, że przy udzieleniu napomnienia żółta kartka)</w:t>
      </w:r>
      <w:r>
        <w:rPr>
          <w:rFonts w:ascii="Arial" w:hAnsi="Arial" w:cs="Arial"/>
          <w:sz w:val="22"/>
          <w:szCs w:val="22"/>
        </w:rPr>
        <w:t xml:space="preserve"> </w:t>
      </w:r>
      <w:r w:rsidRPr="00561076">
        <w:rPr>
          <w:rFonts w:ascii="Arial" w:hAnsi="Arial" w:cs="Arial"/>
          <w:sz w:val="22"/>
          <w:szCs w:val="22"/>
        </w:rPr>
        <w:t>lub wykluczeniu z gry (czerwona kartka) w sposób rażący naruszono przepisy gry w piłkę nożną. W szczególności dotyczy to sytuacji gdy sędzia udzielił napomnienia (żółta kartka)</w:t>
      </w:r>
      <w:r>
        <w:rPr>
          <w:rFonts w:ascii="Arial" w:hAnsi="Arial" w:cs="Arial"/>
          <w:sz w:val="22"/>
          <w:szCs w:val="22"/>
        </w:rPr>
        <w:t xml:space="preserve"> </w:t>
      </w:r>
      <w:r w:rsidRPr="00561076">
        <w:rPr>
          <w:rFonts w:ascii="Arial" w:hAnsi="Arial" w:cs="Arial"/>
          <w:sz w:val="22"/>
          <w:szCs w:val="22"/>
        </w:rPr>
        <w:t>lub wykluczył z gry (czerwona kartka) niewłaściwą zawodniczkę. W takiej sytuacji kara musi być wymierzona tej zawodniczce, która faktycznie popełniła przewinienie dyscyplinarne, a nie tej, która została napomniana lub wykluczona omyłkowo (np. przez zamianę numerów z inną zawodniczką).</w:t>
      </w:r>
    </w:p>
    <w:p w:rsidR="008B611D" w:rsidRPr="00561076" w:rsidRDefault="008B611D" w:rsidP="00561076">
      <w:pPr>
        <w:pStyle w:val="Default"/>
        <w:jc w:val="both"/>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VIII</w:t>
      </w:r>
    </w:p>
    <w:p w:rsidR="008B611D" w:rsidRDefault="008B611D" w:rsidP="00561076">
      <w:pPr>
        <w:pStyle w:val="Default"/>
        <w:jc w:val="center"/>
        <w:rPr>
          <w:rFonts w:ascii="Arial" w:hAnsi="Arial" w:cs="Arial"/>
          <w:b/>
          <w:bCs/>
          <w:sz w:val="22"/>
          <w:szCs w:val="22"/>
        </w:rPr>
      </w:pPr>
      <w:r w:rsidRPr="00561076">
        <w:rPr>
          <w:rFonts w:ascii="Arial" w:hAnsi="Arial" w:cs="Arial"/>
          <w:b/>
          <w:bCs/>
          <w:sz w:val="22"/>
          <w:szCs w:val="22"/>
        </w:rPr>
        <w:t>Protesty i odwołania</w:t>
      </w:r>
    </w:p>
    <w:p w:rsidR="008B611D" w:rsidRPr="00561076" w:rsidRDefault="008B611D" w:rsidP="00561076">
      <w:pPr>
        <w:pStyle w:val="Default"/>
        <w:jc w:val="center"/>
        <w:rPr>
          <w:rFonts w:ascii="Arial" w:hAnsi="Arial" w:cs="Arial"/>
          <w:b/>
          <w:bCs/>
          <w:sz w:val="22"/>
          <w:szCs w:val="22"/>
        </w:rPr>
      </w:pPr>
    </w:p>
    <w:p w:rsidR="008B611D" w:rsidRPr="00561076" w:rsidRDefault="008B611D" w:rsidP="00561076">
      <w:pPr>
        <w:pStyle w:val="Default"/>
        <w:jc w:val="center"/>
        <w:rPr>
          <w:rFonts w:ascii="Arial" w:hAnsi="Arial" w:cs="Arial"/>
          <w:sz w:val="22"/>
          <w:szCs w:val="22"/>
        </w:rPr>
      </w:pPr>
      <w:r w:rsidRPr="00561076">
        <w:rPr>
          <w:rFonts w:ascii="Arial" w:hAnsi="Arial" w:cs="Arial"/>
          <w:b/>
          <w:bCs/>
          <w:sz w:val="22"/>
          <w:szCs w:val="22"/>
        </w:rPr>
        <w:t>§26</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Protesty dotyczące organizacji i przebiegu zawodów o mistrzostwo III ligi kobiet mogą być wnoszone do organu prowadzącego rozgrywki, jako organu pierwszej instancji. Drugą instancją w sprawach decyzji podjętych przez organ prowadzący rozgrywki jest Komisja ds. Rozgrywek i Piłkarstwa Profesjonalnego PZPN, natomiast w stosunku do decyzji podjętych w pierwszej instancji przez Komisję Dyscyplinarną Wojewódzkiego ZPN prowadzącego rozgrywki w danej grupie drugą instancją jest Najwyższa Komisja Odwoławcza PZPN.</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Protesty do I instancji należy złożyć w terminie 48 godzin po zakończeniu zawodów.</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Do składanego protestu należy dołączyć pokwitowanie o wpłacie na konto Mazowieckiego ZPN prowadzącego rozgrywki w danej grupie kaucji protestowej w wysokości 500 zł.</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 xml:space="preserve">Od decyzji podjętych w I instancji przez organ prowadzący rozgrywki odwołanie do organu II instancji należy złożyć w terminie 7 dni od dnia doręczenia orzeczenia wraz z uzasadnieniem. </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Rozpatrzenie odwołania jest uzależnione od wpłaty kaucji w wysokości określonej przepisami związkowymi.</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Protesty niepotwierdzone pokwitowaniem o wpłaceniu kaucji protestowej, nie będą rozpatrywane. W przypadku nieuwzględnienia protestu lub odwołania kaucja przepada, zaś w przypadku uwzględnienia protestu, kaucja podlega zwrotowi.</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Decyzje podjęte w II instancji są ostateczne.</w:t>
      </w:r>
    </w:p>
    <w:p w:rsidR="008B611D" w:rsidRPr="00561076" w:rsidRDefault="008B611D" w:rsidP="00B431FD">
      <w:pPr>
        <w:pStyle w:val="Default"/>
        <w:numPr>
          <w:ilvl w:val="0"/>
          <w:numId w:val="68"/>
        </w:numPr>
        <w:jc w:val="both"/>
        <w:rPr>
          <w:rFonts w:ascii="Arial" w:hAnsi="Arial" w:cs="Arial"/>
          <w:sz w:val="22"/>
          <w:szCs w:val="22"/>
        </w:rPr>
      </w:pPr>
      <w:r w:rsidRPr="00561076">
        <w:rPr>
          <w:rFonts w:ascii="Arial" w:hAnsi="Arial" w:cs="Arial"/>
          <w:sz w:val="22"/>
          <w:szCs w:val="22"/>
        </w:rPr>
        <w:t>Od ostatecznych orzeczeń organów, przysługuje prawo złożenia kasacji w sytuacji naruszenia prawa związkowego. Tryb postępowania określają odrębne przepisy PZPN.</w:t>
      </w:r>
    </w:p>
    <w:p w:rsidR="008B611D" w:rsidRPr="00561076" w:rsidRDefault="008B611D" w:rsidP="00561076">
      <w:pPr>
        <w:pStyle w:val="Default"/>
        <w:rPr>
          <w:rFonts w:ascii="Arial" w:hAnsi="Arial" w:cs="Arial"/>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Rozdział IX</w:t>
      </w:r>
    </w:p>
    <w:p w:rsidR="008B611D" w:rsidRDefault="008B611D" w:rsidP="00561076">
      <w:pPr>
        <w:pStyle w:val="Default"/>
        <w:jc w:val="center"/>
        <w:rPr>
          <w:rFonts w:ascii="Arial" w:hAnsi="Arial" w:cs="Arial"/>
          <w:b/>
          <w:bCs/>
          <w:sz w:val="22"/>
          <w:szCs w:val="22"/>
        </w:rPr>
      </w:pPr>
      <w:r w:rsidRPr="00561076">
        <w:rPr>
          <w:rFonts w:ascii="Arial" w:hAnsi="Arial" w:cs="Arial"/>
          <w:b/>
          <w:bCs/>
          <w:sz w:val="22"/>
          <w:szCs w:val="22"/>
        </w:rPr>
        <w:t>Przepisy końcowe</w:t>
      </w:r>
    </w:p>
    <w:p w:rsidR="008B611D" w:rsidRPr="00561076" w:rsidRDefault="008B611D" w:rsidP="00561076">
      <w:pPr>
        <w:pStyle w:val="Default"/>
        <w:jc w:val="center"/>
        <w:rPr>
          <w:rFonts w:ascii="Arial" w:hAnsi="Arial" w:cs="Arial"/>
          <w:b/>
          <w:bCs/>
          <w:sz w:val="22"/>
          <w:szCs w:val="22"/>
        </w:rPr>
      </w:pPr>
    </w:p>
    <w:p w:rsidR="008B611D" w:rsidRPr="00561076" w:rsidRDefault="008B611D" w:rsidP="00561076">
      <w:pPr>
        <w:pStyle w:val="Default"/>
        <w:jc w:val="center"/>
        <w:rPr>
          <w:rFonts w:ascii="Arial" w:hAnsi="Arial" w:cs="Arial"/>
          <w:b/>
          <w:bCs/>
          <w:sz w:val="22"/>
          <w:szCs w:val="22"/>
        </w:rPr>
      </w:pPr>
      <w:r w:rsidRPr="00561076">
        <w:rPr>
          <w:rFonts w:ascii="Arial" w:hAnsi="Arial" w:cs="Arial"/>
          <w:b/>
          <w:bCs/>
          <w:sz w:val="22"/>
          <w:szCs w:val="22"/>
        </w:rPr>
        <w:t>§27</w:t>
      </w:r>
    </w:p>
    <w:p w:rsidR="008B611D" w:rsidRDefault="008B611D" w:rsidP="00B431FD">
      <w:pPr>
        <w:pStyle w:val="Default"/>
        <w:numPr>
          <w:ilvl w:val="0"/>
          <w:numId w:val="69"/>
        </w:numPr>
        <w:jc w:val="both"/>
        <w:rPr>
          <w:rFonts w:ascii="Arial" w:hAnsi="Arial" w:cs="Arial"/>
          <w:sz w:val="22"/>
          <w:szCs w:val="22"/>
        </w:rPr>
      </w:pPr>
      <w:r w:rsidRPr="00561076">
        <w:rPr>
          <w:rFonts w:ascii="Arial" w:hAnsi="Arial" w:cs="Arial"/>
          <w:sz w:val="22"/>
          <w:szCs w:val="22"/>
        </w:rPr>
        <w:t>W przypadku wyznaczenia transmisji meczu przez Komisję Piłkarstwa Kobiecego Mazowieckiego Związku Piłki Nożnej kluby, których mecz ma być transmitowany zobowiązane są do przekazania wszelkich niezbędnych materiałów i informacji operatorowi transmisji.</w:t>
      </w:r>
    </w:p>
    <w:p w:rsidR="008B611D" w:rsidRDefault="008B611D" w:rsidP="00B431FD">
      <w:pPr>
        <w:pStyle w:val="Default"/>
        <w:numPr>
          <w:ilvl w:val="0"/>
          <w:numId w:val="69"/>
        </w:numPr>
        <w:jc w:val="both"/>
        <w:rPr>
          <w:rFonts w:ascii="Arial" w:hAnsi="Arial" w:cs="Arial"/>
          <w:sz w:val="22"/>
          <w:szCs w:val="22"/>
        </w:rPr>
      </w:pPr>
      <w:r w:rsidRPr="00561076">
        <w:rPr>
          <w:rFonts w:ascii="Arial" w:hAnsi="Arial" w:cs="Arial"/>
          <w:sz w:val="22"/>
          <w:szCs w:val="22"/>
        </w:rPr>
        <w:t>W sprawach nieuregulowanych niniejszym regulaminem mają zastosowanie również przepisy PZPN niewymienione w § 4, a w dalszej kolejności przepisy prawa powszechnego.</w:t>
      </w:r>
    </w:p>
    <w:p w:rsidR="008B611D" w:rsidRDefault="008B611D" w:rsidP="00B431FD">
      <w:pPr>
        <w:pStyle w:val="Default"/>
        <w:numPr>
          <w:ilvl w:val="0"/>
          <w:numId w:val="69"/>
        </w:numPr>
        <w:jc w:val="both"/>
        <w:rPr>
          <w:rFonts w:ascii="Arial" w:hAnsi="Arial" w:cs="Arial"/>
          <w:sz w:val="22"/>
          <w:szCs w:val="22"/>
        </w:rPr>
      </w:pPr>
      <w:r w:rsidRPr="00561076">
        <w:rPr>
          <w:rFonts w:ascii="Arial" w:hAnsi="Arial" w:cs="Arial"/>
          <w:sz w:val="22"/>
          <w:szCs w:val="22"/>
        </w:rPr>
        <w:t>Prawo interpretacji niniejszego regulaminu przysługuje Zarządowi Mazowieckiego ZPN.</w:t>
      </w:r>
    </w:p>
    <w:p w:rsidR="008B611D" w:rsidRPr="00561076" w:rsidRDefault="008B611D" w:rsidP="00B431FD">
      <w:pPr>
        <w:pStyle w:val="Default"/>
        <w:numPr>
          <w:ilvl w:val="0"/>
          <w:numId w:val="69"/>
        </w:numPr>
        <w:jc w:val="both"/>
        <w:rPr>
          <w:rFonts w:ascii="Arial" w:hAnsi="Arial" w:cs="Arial"/>
          <w:sz w:val="22"/>
          <w:szCs w:val="22"/>
        </w:rPr>
      </w:pPr>
      <w:r w:rsidRPr="00561076">
        <w:rPr>
          <w:rFonts w:ascii="Arial" w:hAnsi="Arial" w:cs="Arial"/>
          <w:sz w:val="22"/>
          <w:szCs w:val="22"/>
        </w:rPr>
        <w:t>Regulamin wchodzi w życie z dniem podjęcia.</w:t>
      </w:r>
    </w:p>
    <w:p w:rsidR="008B611D" w:rsidRPr="00561076" w:rsidRDefault="008B611D" w:rsidP="00561076">
      <w:pPr>
        <w:spacing w:line="240" w:lineRule="auto"/>
        <w:rPr>
          <w:rFonts w:ascii="Arial" w:hAnsi="Arial" w:cs="Arial"/>
        </w:rPr>
      </w:pPr>
    </w:p>
    <w:sectPr w:rsidR="008B611D" w:rsidRPr="00561076" w:rsidSect="00B11A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5864C"/>
    <w:multiLevelType w:val="hybridMultilevel"/>
    <w:tmpl w:val="3CC8270D"/>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0F91F74"/>
    <w:multiLevelType w:val="hybridMultilevel"/>
    <w:tmpl w:val="65E44FEA"/>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B84D3F"/>
    <w:multiLevelType w:val="hybridMultilevel"/>
    <w:tmpl w:val="F306C43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nsid w:val="02145DBF"/>
    <w:multiLevelType w:val="multilevel"/>
    <w:tmpl w:val="812E26F0"/>
    <w:lvl w:ilvl="0">
      <w:start w:val="1"/>
      <w:numFmt w:val="lowerLetter"/>
      <w:lvlText w:val="%1)"/>
      <w:lvlJc w:val="left"/>
      <w:pPr>
        <w:tabs>
          <w:tab w:val="num" w:pos="1068"/>
        </w:tabs>
        <w:ind w:left="1068" w:hanging="360"/>
      </w:pPr>
      <w:rPr>
        <w:rFonts w:ascii="Arial" w:eastAsia="Times New Roman" w:hAnsi="Arial" w:cs="Arial"/>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4">
    <w:nsid w:val="02A765ED"/>
    <w:multiLevelType w:val="hybridMultilevel"/>
    <w:tmpl w:val="6D72354C"/>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nsid w:val="05054E28"/>
    <w:multiLevelType w:val="hybridMultilevel"/>
    <w:tmpl w:val="CBE23A3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05F94D34"/>
    <w:multiLevelType w:val="multilevel"/>
    <w:tmpl w:val="3D7C10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64C36B0"/>
    <w:multiLevelType w:val="multilevel"/>
    <w:tmpl w:val="39E461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7016D5D"/>
    <w:multiLevelType w:val="hybridMultilevel"/>
    <w:tmpl w:val="EE7838A6"/>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7283693"/>
    <w:multiLevelType w:val="hybridMultilevel"/>
    <w:tmpl w:val="D9588CB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0E5D441A"/>
    <w:multiLevelType w:val="hybridMultilevel"/>
    <w:tmpl w:val="BF8044BA"/>
    <w:lvl w:ilvl="0" w:tplc="FFFFFFFF">
      <w:start w:val="1"/>
      <w:numFmt w:val="lowerLetter"/>
      <w:lvlText w:val=""/>
      <w:lvlJc w:val="left"/>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F3D5A1E"/>
    <w:multiLevelType w:val="hybridMultilevel"/>
    <w:tmpl w:val="6ADCE87C"/>
    <w:lvl w:ilvl="0" w:tplc="3B1048D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2A90D2A"/>
    <w:multiLevelType w:val="hybridMultilevel"/>
    <w:tmpl w:val="5B868C4A"/>
    <w:lvl w:ilvl="0" w:tplc="04150017">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
    <w:nsid w:val="13C35407"/>
    <w:multiLevelType w:val="hybridMultilevel"/>
    <w:tmpl w:val="A922128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13D63B71"/>
    <w:multiLevelType w:val="hybridMultilevel"/>
    <w:tmpl w:val="5FFE2EDE"/>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15">
    <w:nsid w:val="16062941"/>
    <w:multiLevelType w:val="hybridMultilevel"/>
    <w:tmpl w:val="B8ECC26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802280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C5E0869"/>
    <w:multiLevelType w:val="hybridMultilevel"/>
    <w:tmpl w:val="81B2FA9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E4A3129"/>
    <w:multiLevelType w:val="multilevel"/>
    <w:tmpl w:val="812E26F0"/>
    <w:lvl w:ilvl="0">
      <w:start w:val="1"/>
      <w:numFmt w:val="lowerLetter"/>
      <w:lvlText w:val="%1)"/>
      <w:lvlJc w:val="left"/>
      <w:pPr>
        <w:tabs>
          <w:tab w:val="num" w:pos="1068"/>
        </w:tabs>
        <w:ind w:left="1068" w:hanging="360"/>
      </w:pPr>
      <w:rPr>
        <w:rFonts w:ascii="Arial" w:eastAsia="Times New Roman" w:hAnsi="Arial" w:cs="Arial"/>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19">
    <w:nsid w:val="1E740E9F"/>
    <w:multiLevelType w:val="multilevel"/>
    <w:tmpl w:val="812E26F0"/>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2265275B"/>
    <w:multiLevelType w:val="hybridMultilevel"/>
    <w:tmpl w:val="2C1CA0AC"/>
    <w:lvl w:ilvl="0" w:tplc="FFFFFFFF">
      <w:start w:val="1"/>
      <w:numFmt w:val="lowerLetter"/>
      <w:lvlText w:val=""/>
      <w:lvlJc w:val="left"/>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27F1E34"/>
    <w:multiLevelType w:val="hybridMultilevel"/>
    <w:tmpl w:val="5E2C13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2AA0B07"/>
    <w:multiLevelType w:val="multilevel"/>
    <w:tmpl w:val="B28060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250B5DB9"/>
    <w:multiLevelType w:val="hybridMultilevel"/>
    <w:tmpl w:val="B4AEE7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51D79A0"/>
    <w:multiLevelType w:val="hybridMultilevel"/>
    <w:tmpl w:val="8D707566"/>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5641FA9"/>
    <w:multiLevelType w:val="hybridMultilevel"/>
    <w:tmpl w:val="39E4613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7B50842"/>
    <w:multiLevelType w:val="hybridMultilevel"/>
    <w:tmpl w:val="C26083A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296E1D4F"/>
    <w:multiLevelType w:val="hybridMultilevel"/>
    <w:tmpl w:val="4DC271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2A9C60E7"/>
    <w:multiLevelType w:val="hybridMultilevel"/>
    <w:tmpl w:val="517C78DE"/>
    <w:lvl w:ilvl="0" w:tplc="87CAD246">
      <w:start w:val="3"/>
      <w:numFmt w:val="decimal"/>
      <w:lvlText w:val="%1."/>
      <w:lvlJc w:val="left"/>
      <w:pPr>
        <w:ind w:left="720" w:hanging="360"/>
      </w:pPr>
      <w:rPr>
        <w:rFonts w:cs="Times New Roman" w:hint="default"/>
        <w:color w:val="FF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B14596B"/>
    <w:multiLevelType w:val="hybridMultilevel"/>
    <w:tmpl w:val="3BB2AF82"/>
    <w:lvl w:ilvl="0" w:tplc="0415000F">
      <w:start w:val="1"/>
      <w:numFmt w:val="decimal"/>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0">
    <w:nsid w:val="308935E6"/>
    <w:multiLevelType w:val="multilevel"/>
    <w:tmpl w:val="812E26F0"/>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nsid w:val="3103000C"/>
    <w:multiLevelType w:val="hybridMultilevel"/>
    <w:tmpl w:val="0AF82C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10703FF"/>
    <w:multiLevelType w:val="hybridMultilevel"/>
    <w:tmpl w:val="EE70C050"/>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135D0B1"/>
    <w:multiLevelType w:val="hybridMultilevel"/>
    <w:tmpl w:val="7640DE75"/>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32E41485"/>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34C76C78"/>
    <w:multiLevelType w:val="multilevel"/>
    <w:tmpl w:val="4710C87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375B615E"/>
    <w:multiLevelType w:val="hybridMultilevel"/>
    <w:tmpl w:val="3E06E05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392B55A2"/>
    <w:multiLevelType w:val="multilevel"/>
    <w:tmpl w:val="812E26F0"/>
    <w:lvl w:ilvl="0">
      <w:start w:val="1"/>
      <w:numFmt w:val="lowerLetter"/>
      <w:lvlText w:val="%1)"/>
      <w:lvlJc w:val="left"/>
      <w:pPr>
        <w:tabs>
          <w:tab w:val="num" w:pos="1068"/>
        </w:tabs>
        <w:ind w:left="1068" w:hanging="360"/>
      </w:pPr>
      <w:rPr>
        <w:rFonts w:ascii="Arial" w:eastAsia="Times New Roman" w:hAnsi="Arial" w:cs="Arial"/>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8">
    <w:nsid w:val="3B7E1509"/>
    <w:multiLevelType w:val="hybridMultilevel"/>
    <w:tmpl w:val="8140F074"/>
    <w:lvl w:ilvl="0" w:tplc="04150017">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nsid w:val="3DA80DE3"/>
    <w:multiLevelType w:val="hybridMultilevel"/>
    <w:tmpl w:val="EFC8684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40AB2BFC"/>
    <w:multiLevelType w:val="hybridMultilevel"/>
    <w:tmpl w:val="814A58BC"/>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nsid w:val="435A11D0"/>
    <w:multiLevelType w:val="multilevel"/>
    <w:tmpl w:val="812E26F0"/>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2">
    <w:nsid w:val="439C7906"/>
    <w:multiLevelType w:val="multilevel"/>
    <w:tmpl w:val="812E26F0"/>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43D3255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45A2223F"/>
    <w:multiLevelType w:val="multilevel"/>
    <w:tmpl w:val="812E26F0"/>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5">
    <w:nsid w:val="45BD20B8"/>
    <w:multiLevelType w:val="multilevel"/>
    <w:tmpl w:val="EE92E8B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46EB78E1"/>
    <w:multiLevelType w:val="multilevel"/>
    <w:tmpl w:val="6D7235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47223990"/>
    <w:multiLevelType w:val="hybridMultilevel"/>
    <w:tmpl w:val="1DB03C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487E3F90"/>
    <w:multiLevelType w:val="multilevel"/>
    <w:tmpl w:val="B28060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nsid w:val="4AC81AFA"/>
    <w:multiLevelType w:val="multilevel"/>
    <w:tmpl w:val="812E26F0"/>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0">
    <w:nsid w:val="4E29345E"/>
    <w:multiLevelType w:val="hybridMultilevel"/>
    <w:tmpl w:val="6C6CC3F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nsid w:val="54B73C64"/>
    <w:multiLevelType w:val="hybridMultilevel"/>
    <w:tmpl w:val="F2762260"/>
    <w:lvl w:ilvl="0" w:tplc="A00A4290">
      <w:start w:val="1"/>
      <w:numFmt w:val="decimal"/>
      <w:lvlText w:val="%1."/>
      <w:lvlJc w:val="left"/>
      <w:pPr>
        <w:ind w:left="1068" w:hanging="708"/>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58672969"/>
    <w:multiLevelType w:val="multilevel"/>
    <w:tmpl w:val="812E26F0"/>
    <w:lvl w:ilvl="0">
      <w:start w:val="1"/>
      <w:numFmt w:val="lowerLetter"/>
      <w:lvlText w:val="%1)"/>
      <w:lvlJc w:val="left"/>
      <w:pPr>
        <w:tabs>
          <w:tab w:val="num" w:pos="1068"/>
        </w:tabs>
        <w:ind w:left="1068" w:hanging="360"/>
      </w:pPr>
      <w:rPr>
        <w:rFonts w:ascii="Arial" w:eastAsia="Times New Roman" w:hAnsi="Arial" w:cs="Arial"/>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53">
    <w:nsid w:val="58B97BF2"/>
    <w:multiLevelType w:val="hybridMultilevel"/>
    <w:tmpl w:val="4D04FBD6"/>
    <w:lvl w:ilvl="0" w:tplc="0415000F">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nsid w:val="5C2F4D74"/>
    <w:multiLevelType w:val="multilevel"/>
    <w:tmpl w:val="EFC868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5FC01E36"/>
    <w:multiLevelType w:val="hybridMultilevel"/>
    <w:tmpl w:val="6A34DB4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nsid w:val="618B6ED6"/>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nsid w:val="61BB1AE0"/>
    <w:multiLevelType w:val="hybridMultilevel"/>
    <w:tmpl w:val="1D1AF51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629413A4"/>
    <w:multiLevelType w:val="hybridMultilevel"/>
    <w:tmpl w:val="4C2CA612"/>
    <w:lvl w:ilvl="0" w:tplc="FFFFFFFF">
      <w:start w:val="1"/>
      <w:numFmt w:val="lowerLetter"/>
      <w:lvlText w:val=""/>
      <w:lvlJc w:val="left"/>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6DEB0D56"/>
    <w:multiLevelType w:val="hybridMultilevel"/>
    <w:tmpl w:val="BB9E12E2"/>
    <w:lvl w:ilvl="0" w:tplc="AE929AB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718F56DC"/>
    <w:multiLevelType w:val="multilevel"/>
    <w:tmpl w:val="812E26F0"/>
    <w:lvl w:ilvl="0">
      <w:start w:val="1"/>
      <w:numFmt w:val="lowerLetter"/>
      <w:lvlText w:val="%1)"/>
      <w:lvlJc w:val="left"/>
      <w:pPr>
        <w:tabs>
          <w:tab w:val="num" w:pos="1068"/>
        </w:tabs>
        <w:ind w:left="1068" w:hanging="360"/>
      </w:pPr>
      <w:rPr>
        <w:rFonts w:ascii="Arial" w:eastAsia="Times New Roman" w:hAnsi="Arial" w:cs="Arial"/>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61">
    <w:nsid w:val="71C325A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nsid w:val="71D71DC4"/>
    <w:multiLevelType w:val="hybridMultilevel"/>
    <w:tmpl w:val="53428CE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3530F63"/>
    <w:multiLevelType w:val="multilevel"/>
    <w:tmpl w:val="39E461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79EA646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7B2C1ABA"/>
    <w:multiLevelType w:val="hybridMultilevel"/>
    <w:tmpl w:val="FE8C0904"/>
    <w:lvl w:ilvl="0" w:tplc="04150017">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6">
    <w:nsid w:val="7B971FD3"/>
    <w:multiLevelType w:val="hybridMultilevel"/>
    <w:tmpl w:val="E770740E"/>
    <w:lvl w:ilvl="0" w:tplc="977C105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7BB35291"/>
    <w:multiLevelType w:val="hybridMultilevel"/>
    <w:tmpl w:val="6AE8D11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nsid w:val="7C0C20A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nsid w:val="7D6138BF"/>
    <w:multiLevelType w:val="hybridMultilevel"/>
    <w:tmpl w:val="4710C872"/>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0">
    <w:nsid w:val="7E7941AE"/>
    <w:multiLevelType w:val="hybridMultilevel"/>
    <w:tmpl w:val="C2C0B8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nsid w:val="7FB507A2"/>
    <w:multiLevelType w:val="hybridMultilevel"/>
    <w:tmpl w:val="2AAC61FC"/>
    <w:lvl w:ilvl="0" w:tplc="0415000F">
      <w:start w:val="1"/>
      <w:numFmt w:val="decimal"/>
      <w:lvlText w:val="%1."/>
      <w:lvlJc w:val="left"/>
      <w:pPr>
        <w:tabs>
          <w:tab w:val="num" w:pos="1068"/>
        </w:tabs>
        <w:ind w:left="1068" w:hanging="360"/>
      </w:pPr>
      <w:rPr>
        <w:rFonts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5"/>
  </w:num>
  <w:num w:numId="3">
    <w:abstractNumId w:val="17"/>
  </w:num>
  <w:num w:numId="4">
    <w:abstractNumId w:val="11"/>
  </w:num>
  <w:num w:numId="5">
    <w:abstractNumId w:val="0"/>
  </w:num>
  <w:num w:numId="6">
    <w:abstractNumId w:val="33"/>
  </w:num>
  <w:num w:numId="7">
    <w:abstractNumId w:val="8"/>
  </w:num>
  <w:num w:numId="8">
    <w:abstractNumId w:val="59"/>
  </w:num>
  <w:num w:numId="9">
    <w:abstractNumId w:val="66"/>
  </w:num>
  <w:num w:numId="10">
    <w:abstractNumId w:val="21"/>
  </w:num>
  <w:num w:numId="11">
    <w:abstractNumId w:val="26"/>
  </w:num>
  <w:num w:numId="12">
    <w:abstractNumId w:val="60"/>
  </w:num>
  <w:num w:numId="13">
    <w:abstractNumId w:val="28"/>
  </w:num>
  <w:num w:numId="14">
    <w:abstractNumId w:val="57"/>
  </w:num>
  <w:num w:numId="15">
    <w:abstractNumId w:val="51"/>
  </w:num>
  <w:num w:numId="16">
    <w:abstractNumId w:val="29"/>
  </w:num>
  <w:num w:numId="17">
    <w:abstractNumId w:val="40"/>
  </w:num>
  <w:num w:numId="18">
    <w:abstractNumId w:val="23"/>
  </w:num>
  <w:num w:numId="19">
    <w:abstractNumId w:val="5"/>
  </w:num>
  <w:num w:numId="20">
    <w:abstractNumId w:val="42"/>
  </w:num>
  <w:num w:numId="21">
    <w:abstractNumId w:val="25"/>
  </w:num>
  <w:num w:numId="22">
    <w:abstractNumId w:val="63"/>
  </w:num>
  <w:num w:numId="23">
    <w:abstractNumId w:val="3"/>
  </w:num>
  <w:num w:numId="24">
    <w:abstractNumId w:val="43"/>
  </w:num>
  <w:num w:numId="25">
    <w:abstractNumId w:val="52"/>
  </w:num>
  <w:num w:numId="26">
    <w:abstractNumId w:val="34"/>
  </w:num>
  <w:num w:numId="27">
    <w:abstractNumId w:val="7"/>
  </w:num>
  <w:num w:numId="28">
    <w:abstractNumId w:val="27"/>
  </w:num>
  <w:num w:numId="29">
    <w:abstractNumId w:val="4"/>
  </w:num>
  <w:num w:numId="30">
    <w:abstractNumId w:val="45"/>
  </w:num>
  <w:num w:numId="31">
    <w:abstractNumId w:val="64"/>
  </w:num>
  <w:num w:numId="32">
    <w:abstractNumId w:val="20"/>
  </w:num>
  <w:num w:numId="33">
    <w:abstractNumId w:val="49"/>
  </w:num>
  <w:num w:numId="34">
    <w:abstractNumId w:val="10"/>
  </w:num>
  <w:num w:numId="35">
    <w:abstractNumId w:val="2"/>
  </w:num>
  <w:num w:numId="36">
    <w:abstractNumId w:val="6"/>
  </w:num>
  <w:num w:numId="37">
    <w:abstractNumId w:val="32"/>
  </w:num>
  <w:num w:numId="38">
    <w:abstractNumId w:val="19"/>
  </w:num>
  <w:num w:numId="39">
    <w:abstractNumId w:val="44"/>
  </w:num>
  <w:num w:numId="40">
    <w:abstractNumId w:val="68"/>
  </w:num>
  <w:num w:numId="41">
    <w:abstractNumId w:val="58"/>
  </w:num>
  <w:num w:numId="42">
    <w:abstractNumId w:val="39"/>
  </w:num>
  <w:num w:numId="43">
    <w:abstractNumId w:val="54"/>
  </w:num>
  <w:num w:numId="44">
    <w:abstractNumId w:val="12"/>
  </w:num>
  <w:num w:numId="45">
    <w:abstractNumId w:val="69"/>
  </w:num>
  <w:num w:numId="46">
    <w:abstractNumId w:val="35"/>
  </w:num>
  <w:num w:numId="47">
    <w:abstractNumId w:val="65"/>
  </w:num>
  <w:num w:numId="48">
    <w:abstractNumId w:val="24"/>
  </w:num>
  <w:num w:numId="49">
    <w:abstractNumId w:val="31"/>
  </w:num>
  <w:num w:numId="50">
    <w:abstractNumId w:val="67"/>
  </w:num>
  <w:num w:numId="51">
    <w:abstractNumId w:val="47"/>
  </w:num>
  <w:num w:numId="52">
    <w:abstractNumId w:val="18"/>
  </w:num>
  <w:num w:numId="53">
    <w:abstractNumId w:val="37"/>
  </w:num>
  <w:num w:numId="54">
    <w:abstractNumId w:val="61"/>
  </w:num>
  <w:num w:numId="55">
    <w:abstractNumId w:val="56"/>
  </w:num>
  <w:num w:numId="56">
    <w:abstractNumId w:val="46"/>
  </w:num>
  <w:num w:numId="57">
    <w:abstractNumId w:val="30"/>
  </w:num>
  <w:num w:numId="58">
    <w:abstractNumId w:val="41"/>
  </w:num>
  <w:num w:numId="59">
    <w:abstractNumId w:val="16"/>
  </w:num>
  <w:num w:numId="60">
    <w:abstractNumId w:val="36"/>
  </w:num>
  <w:num w:numId="61">
    <w:abstractNumId w:val="70"/>
  </w:num>
  <w:num w:numId="62">
    <w:abstractNumId w:val="53"/>
  </w:num>
  <w:num w:numId="63">
    <w:abstractNumId w:val="13"/>
  </w:num>
  <w:num w:numId="64">
    <w:abstractNumId w:val="14"/>
  </w:num>
  <w:num w:numId="65">
    <w:abstractNumId w:val="71"/>
  </w:num>
  <w:num w:numId="66">
    <w:abstractNumId w:val="50"/>
  </w:num>
  <w:num w:numId="67">
    <w:abstractNumId w:val="62"/>
  </w:num>
  <w:num w:numId="68">
    <w:abstractNumId w:val="9"/>
  </w:num>
  <w:num w:numId="69">
    <w:abstractNumId w:val="55"/>
  </w:num>
  <w:num w:numId="70">
    <w:abstractNumId w:val="48"/>
  </w:num>
  <w:num w:numId="71">
    <w:abstractNumId w:val="38"/>
  </w:num>
  <w:num w:numId="7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323"/>
    <w:rsid w:val="0005106E"/>
    <w:rsid w:val="000A42E2"/>
    <w:rsid w:val="000D4C9B"/>
    <w:rsid w:val="000E20FE"/>
    <w:rsid w:val="000F790A"/>
    <w:rsid w:val="00106487"/>
    <w:rsid w:val="00127E76"/>
    <w:rsid w:val="00136F8C"/>
    <w:rsid w:val="001458C4"/>
    <w:rsid w:val="0015683B"/>
    <w:rsid w:val="00187D3A"/>
    <w:rsid w:val="001B09BA"/>
    <w:rsid w:val="001F11BC"/>
    <w:rsid w:val="0022485D"/>
    <w:rsid w:val="0022698B"/>
    <w:rsid w:val="0024126D"/>
    <w:rsid w:val="002B13D2"/>
    <w:rsid w:val="002B5E4E"/>
    <w:rsid w:val="002C691A"/>
    <w:rsid w:val="002F2EA1"/>
    <w:rsid w:val="00340FB9"/>
    <w:rsid w:val="00344FA0"/>
    <w:rsid w:val="0037232F"/>
    <w:rsid w:val="004107CD"/>
    <w:rsid w:val="0041425F"/>
    <w:rsid w:val="00416AC8"/>
    <w:rsid w:val="004445AE"/>
    <w:rsid w:val="00453765"/>
    <w:rsid w:val="004B2DCB"/>
    <w:rsid w:val="004E07FF"/>
    <w:rsid w:val="004E37F3"/>
    <w:rsid w:val="004F3FEE"/>
    <w:rsid w:val="005009A0"/>
    <w:rsid w:val="005207CE"/>
    <w:rsid w:val="00561076"/>
    <w:rsid w:val="00595347"/>
    <w:rsid w:val="006071D5"/>
    <w:rsid w:val="0064702F"/>
    <w:rsid w:val="00681665"/>
    <w:rsid w:val="006A3844"/>
    <w:rsid w:val="006C62A3"/>
    <w:rsid w:val="006C79D2"/>
    <w:rsid w:val="006F6E50"/>
    <w:rsid w:val="00715A10"/>
    <w:rsid w:val="00721765"/>
    <w:rsid w:val="0073320D"/>
    <w:rsid w:val="0073588F"/>
    <w:rsid w:val="00736823"/>
    <w:rsid w:val="00793702"/>
    <w:rsid w:val="007B60FC"/>
    <w:rsid w:val="007C68B8"/>
    <w:rsid w:val="007D66CD"/>
    <w:rsid w:val="008101A6"/>
    <w:rsid w:val="0083380C"/>
    <w:rsid w:val="00835851"/>
    <w:rsid w:val="00884029"/>
    <w:rsid w:val="008B611D"/>
    <w:rsid w:val="008C32B3"/>
    <w:rsid w:val="008F1C1C"/>
    <w:rsid w:val="0093419D"/>
    <w:rsid w:val="009371E1"/>
    <w:rsid w:val="009557D2"/>
    <w:rsid w:val="009E0EEE"/>
    <w:rsid w:val="00A36035"/>
    <w:rsid w:val="00A817F0"/>
    <w:rsid w:val="00B11AAF"/>
    <w:rsid w:val="00B22070"/>
    <w:rsid w:val="00B431FD"/>
    <w:rsid w:val="00B50209"/>
    <w:rsid w:val="00BB1431"/>
    <w:rsid w:val="00BC01B6"/>
    <w:rsid w:val="00BE2FA4"/>
    <w:rsid w:val="00C23EFA"/>
    <w:rsid w:val="00C412E2"/>
    <w:rsid w:val="00C8652B"/>
    <w:rsid w:val="00CA6059"/>
    <w:rsid w:val="00CA7197"/>
    <w:rsid w:val="00CC4706"/>
    <w:rsid w:val="00CC794E"/>
    <w:rsid w:val="00CD2B7F"/>
    <w:rsid w:val="00CE0008"/>
    <w:rsid w:val="00CE0323"/>
    <w:rsid w:val="00DB4F93"/>
    <w:rsid w:val="00E14458"/>
    <w:rsid w:val="00E1780F"/>
    <w:rsid w:val="00E26F78"/>
    <w:rsid w:val="00E35D66"/>
    <w:rsid w:val="00E43750"/>
    <w:rsid w:val="00E51D7B"/>
    <w:rsid w:val="00E6768B"/>
    <w:rsid w:val="00E72DE1"/>
    <w:rsid w:val="00EB31E9"/>
    <w:rsid w:val="00EE202D"/>
    <w:rsid w:val="00FA7881"/>
    <w:rsid w:val="00FB3231"/>
    <w:rsid w:val="00FD0203"/>
    <w:rsid w:val="00FD5C1A"/>
    <w:rsid w:val="00FF3C8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A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C4706"/>
    <w:pPr>
      <w:autoSpaceDE w:val="0"/>
      <w:autoSpaceDN w:val="0"/>
      <w:adjustRightInd w:val="0"/>
    </w:pPr>
    <w:rPr>
      <w:color w:val="000000"/>
      <w:sz w:val="24"/>
      <w:szCs w:val="24"/>
      <w:lang w:eastAsia="en-US"/>
    </w:rPr>
  </w:style>
  <w:style w:type="paragraph" w:styleId="NormalWeb">
    <w:name w:val="Normal (Web)"/>
    <w:basedOn w:val="Normal"/>
    <w:uiPriority w:val="99"/>
    <w:semiHidden/>
    <w:rsid w:val="006C62A3"/>
    <w:pPr>
      <w:spacing w:before="100" w:beforeAutospacing="1" w:after="100" w:afterAutospacing="1" w:line="240" w:lineRule="auto"/>
    </w:pPr>
    <w:rPr>
      <w:rFonts w:ascii="Times New Roman" w:eastAsia="Times New Roman" w:hAnsi="Times New Roman"/>
      <w:sz w:val="24"/>
      <w:szCs w:val="24"/>
      <w:lang w:eastAsia="pl-PL"/>
    </w:rPr>
  </w:style>
  <w:style w:type="paragraph" w:styleId="ListParagraph">
    <w:name w:val="List Paragraph"/>
    <w:basedOn w:val="Normal"/>
    <w:uiPriority w:val="99"/>
    <w:qFormat/>
    <w:rsid w:val="006C62A3"/>
    <w:pPr>
      <w:ind w:left="720"/>
    </w:pPr>
  </w:style>
  <w:style w:type="character" w:styleId="CommentReference">
    <w:name w:val="annotation reference"/>
    <w:basedOn w:val="DefaultParagraphFont"/>
    <w:uiPriority w:val="99"/>
    <w:semiHidden/>
    <w:rsid w:val="00127E76"/>
    <w:rPr>
      <w:rFonts w:cs="Times New Roman"/>
      <w:sz w:val="16"/>
      <w:szCs w:val="16"/>
    </w:rPr>
  </w:style>
  <w:style w:type="paragraph" w:styleId="CommentText">
    <w:name w:val="annotation text"/>
    <w:basedOn w:val="Normal"/>
    <w:link w:val="CommentTextChar"/>
    <w:uiPriority w:val="99"/>
    <w:semiHidden/>
    <w:rsid w:val="00127E76"/>
    <w:pPr>
      <w:spacing w:line="240" w:lineRule="auto"/>
    </w:pPr>
    <w:rPr>
      <w:sz w:val="20"/>
      <w:szCs w:val="20"/>
    </w:rPr>
  </w:style>
  <w:style w:type="character" w:customStyle="1" w:styleId="CommentTextChar">
    <w:name w:val="Comment Text Char"/>
    <w:basedOn w:val="DefaultParagraphFont"/>
    <w:link w:val="CommentText"/>
    <w:uiPriority w:val="99"/>
    <w:rsid w:val="00127E76"/>
    <w:rPr>
      <w:rFonts w:cs="Times New Roman"/>
      <w:sz w:val="20"/>
      <w:szCs w:val="20"/>
    </w:rPr>
  </w:style>
  <w:style w:type="paragraph" w:styleId="CommentSubject">
    <w:name w:val="annotation subject"/>
    <w:basedOn w:val="CommentText"/>
    <w:next w:val="CommentText"/>
    <w:link w:val="CommentSubjectChar"/>
    <w:uiPriority w:val="99"/>
    <w:semiHidden/>
    <w:rsid w:val="00127E76"/>
    <w:rPr>
      <w:b/>
      <w:bCs/>
    </w:rPr>
  </w:style>
  <w:style w:type="character" w:customStyle="1" w:styleId="CommentSubjectChar">
    <w:name w:val="Comment Subject Char"/>
    <w:basedOn w:val="CommentTextChar"/>
    <w:link w:val="CommentSubject"/>
    <w:uiPriority w:val="99"/>
    <w:semiHidden/>
    <w:rsid w:val="00127E76"/>
    <w:rPr>
      <w:b/>
      <w:bCs/>
    </w:rPr>
  </w:style>
  <w:style w:type="paragraph" w:styleId="BalloonText">
    <w:name w:val="Balloon Text"/>
    <w:basedOn w:val="Normal"/>
    <w:link w:val="BalloonTextChar"/>
    <w:uiPriority w:val="99"/>
    <w:semiHidden/>
    <w:rsid w:val="0012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05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10</Pages>
  <Words>4283</Words>
  <Characters>25698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ROZGRYWEK </dc:title>
  <dc:subject/>
  <dc:creator>Beata Komosińska - Ferens</dc:creator>
  <cp:keywords/>
  <dc:description/>
  <cp:lastModifiedBy>DELL_MJK</cp:lastModifiedBy>
  <cp:revision>7</cp:revision>
  <dcterms:created xsi:type="dcterms:W3CDTF">2023-07-19T17:31:00Z</dcterms:created>
  <dcterms:modified xsi:type="dcterms:W3CDTF">2023-07-19T18:21:00Z</dcterms:modified>
</cp:coreProperties>
</file>